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numbering.xml" ContentType="application/vnd.openxmlformats-officedocument.wordprocessingml.numbering+xml"/>
  <Override PartName="/customXml/itemProps1.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docProps/app.xml" ContentType="application/vnd.openxmlformats-officedocument.extended-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C4090" w:rsidRDefault="002C4090"/>
    <w:p w:rsidR="002C4090" w:rsidRDefault="002C4090"/>
    <w:p w:rsidR="00576ECA" w:rsidRDefault="00576ECA"/>
    <w:p w:rsidR="001E2D52" w:rsidRDefault="001E2D52" w:rsidP="006578E1">
      <w:pPr>
        <w:tabs>
          <w:tab w:val="left" w:pos="6248"/>
        </w:tabs>
        <w:jc w:val="center"/>
        <w:rPr>
          <w:rFonts w:ascii="Times New Roman" w:hAnsi="Times New Roman"/>
          <w:sz w:val="72"/>
          <w:szCs w:val="96"/>
        </w:rPr>
      </w:pPr>
    </w:p>
    <w:p w:rsidR="001E2D52" w:rsidRDefault="001E2D52" w:rsidP="006578E1">
      <w:pPr>
        <w:tabs>
          <w:tab w:val="left" w:pos="6248"/>
        </w:tabs>
        <w:jc w:val="center"/>
        <w:rPr>
          <w:rFonts w:ascii="Times New Roman" w:hAnsi="Times New Roman"/>
          <w:sz w:val="72"/>
          <w:szCs w:val="96"/>
        </w:rPr>
      </w:pPr>
    </w:p>
    <w:p w:rsidR="00631438" w:rsidRDefault="00E828F7" w:rsidP="00631438">
      <w:pPr>
        <w:tabs>
          <w:tab w:val="left" w:pos="6248"/>
        </w:tabs>
        <w:jc w:val="center"/>
        <w:rPr>
          <w:rFonts w:ascii="Times New Roman" w:hAnsi="Times New Roman"/>
          <w:sz w:val="72"/>
          <w:szCs w:val="96"/>
        </w:rPr>
      </w:pPr>
      <w:r w:rsidRPr="00E828F7">
        <w:rPr>
          <w:rFonts w:ascii="Times New Roman" w:hAnsi="Times New Roman"/>
          <w:sz w:val="72"/>
          <w:szCs w:val="96"/>
        </w:rPr>
        <w:t>Piece Parts and Sub-Contracted Assemblies Traceability Barcoding User’s Guide</w:t>
      </w:r>
    </w:p>
    <w:p w:rsidR="002C4090" w:rsidRDefault="002C4090"/>
    <w:p w:rsidR="000659F1" w:rsidRDefault="000659F1"/>
    <w:p w:rsidR="000659F1" w:rsidRDefault="000659F1"/>
    <w:p w:rsidR="001E2D52" w:rsidRDefault="001E2D52"/>
    <w:p w:rsidR="001E2D52" w:rsidRDefault="001E2D52"/>
    <w:p w:rsidR="002C4090" w:rsidRDefault="002C4090"/>
    <w:p w:rsidR="000659F1" w:rsidRDefault="000659F1" w:rsidP="000659F1">
      <w:pPr>
        <w:jc w:val="center"/>
        <w:rPr>
          <w:rFonts w:cs="Arial"/>
          <w:sz w:val="22"/>
          <w:szCs w:val="22"/>
        </w:rPr>
      </w:pPr>
      <w:r>
        <w:rPr>
          <w:rFonts w:cs="Arial"/>
          <w:sz w:val="22"/>
          <w:szCs w:val="22"/>
        </w:rPr>
        <w:t>BAE SYSTEMS</w:t>
      </w:r>
    </w:p>
    <w:p w:rsidR="000659F1" w:rsidRDefault="000659F1" w:rsidP="000659F1">
      <w:pPr>
        <w:jc w:val="center"/>
        <w:rPr>
          <w:rFonts w:cs="Arial"/>
          <w:sz w:val="22"/>
          <w:szCs w:val="22"/>
        </w:rPr>
      </w:pPr>
      <w:r>
        <w:rPr>
          <w:rFonts w:cs="Arial"/>
          <w:sz w:val="22"/>
          <w:szCs w:val="22"/>
        </w:rPr>
        <w:t>Information &amp; Electronic Systems Integration, Inc.</w:t>
      </w:r>
    </w:p>
    <w:p w:rsidR="000659F1" w:rsidRDefault="000659F1" w:rsidP="000659F1">
      <w:pPr>
        <w:jc w:val="center"/>
        <w:rPr>
          <w:rFonts w:cs="Arial"/>
          <w:sz w:val="22"/>
          <w:szCs w:val="22"/>
        </w:rPr>
      </w:pPr>
      <w:r>
        <w:rPr>
          <w:rFonts w:cs="Arial"/>
          <w:sz w:val="22"/>
          <w:szCs w:val="22"/>
        </w:rPr>
        <w:t>PO Box 868</w:t>
      </w:r>
    </w:p>
    <w:p w:rsidR="000659F1" w:rsidRDefault="000659F1" w:rsidP="000659F1">
      <w:pPr>
        <w:jc w:val="center"/>
        <w:rPr>
          <w:rFonts w:cs="Arial"/>
          <w:sz w:val="22"/>
          <w:szCs w:val="22"/>
        </w:rPr>
      </w:pPr>
      <w:r>
        <w:rPr>
          <w:rFonts w:cs="Arial"/>
          <w:sz w:val="22"/>
          <w:szCs w:val="22"/>
        </w:rPr>
        <w:t>Nashua NH</w:t>
      </w:r>
    </w:p>
    <w:p w:rsidR="000659F1" w:rsidRDefault="000659F1" w:rsidP="000659F1">
      <w:pPr>
        <w:jc w:val="center"/>
        <w:rPr>
          <w:rFonts w:cs="Arial"/>
          <w:sz w:val="22"/>
          <w:szCs w:val="22"/>
        </w:rPr>
      </w:pPr>
      <w:r>
        <w:rPr>
          <w:rFonts w:cs="Arial"/>
          <w:sz w:val="22"/>
          <w:szCs w:val="22"/>
        </w:rPr>
        <w:t>03061-0868</w:t>
      </w:r>
    </w:p>
    <w:p w:rsidR="004E5DB8" w:rsidRDefault="004E5DB8" w:rsidP="000659F1">
      <w:pPr>
        <w:jc w:val="center"/>
        <w:rPr>
          <w:rFonts w:cs="Arial"/>
          <w:sz w:val="22"/>
          <w:szCs w:val="22"/>
        </w:rPr>
      </w:pPr>
    </w:p>
    <w:p w:rsidR="000659F1" w:rsidRDefault="000659F1" w:rsidP="000659F1">
      <w:pPr>
        <w:jc w:val="center"/>
        <w:rPr>
          <w:rFonts w:cs="Arial"/>
          <w:sz w:val="22"/>
          <w:szCs w:val="22"/>
        </w:rPr>
      </w:pPr>
      <w:r>
        <w:rPr>
          <w:rFonts w:cs="Arial"/>
          <w:sz w:val="22"/>
          <w:szCs w:val="22"/>
        </w:rPr>
        <w:t>CAGE: 94117</w:t>
      </w:r>
    </w:p>
    <w:p w:rsidR="002C4090" w:rsidRDefault="002C4090"/>
    <w:p w:rsidR="000659F1" w:rsidRDefault="000659F1"/>
    <w:p w:rsidR="000659F1" w:rsidRDefault="000659F1"/>
    <w:p w:rsidR="002C4090" w:rsidRDefault="000659F1" w:rsidP="001E2D52">
      <w:pPr>
        <w:tabs>
          <w:tab w:val="left" w:pos="1014"/>
        </w:tabs>
      </w:pPr>
      <w:r>
        <w:rPr>
          <w:noProof/>
        </w:rPr>
        <mc:AlternateContent>
          <mc:Choice Requires="wps">
            <w:drawing>
              <wp:anchor distT="0" distB="0" distL="114300" distR="114300" simplePos="0" relativeHeight="251660288" behindDoc="0" locked="0" layoutInCell="1" allowOverlap="1" wp14:anchorId="34EF5E01" wp14:editId="5DF609BA">
                <wp:simplePos x="0" y="0"/>
                <wp:positionH relativeFrom="column">
                  <wp:posOffset>772795</wp:posOffset>
                </wp:positionH>
                <wp:positionV relativeFrom="paragraph">
                  <wp:posOffset>5835650</wp:posOffset>
                </wp:positionV>
                <wp:extent cx="6226810" cy="110744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6810" cy="1107440"/>
                        </a:xfrm>
                        <a:prstGeom prst="rect">
                          <a:avLst/>
                        </a:prstGeom>
                        <a:solidFill>
                          <a:srgbClr val="FFFFFF"/>
                        </a:solidFill>
                        <a:ln w="9525">
                          <a:solidFill>
                            <a:srgbClr val="000000"/>
                          </a:solidFill>
                          <a:miter lim="800000"/>
                          <a:headEnd/>
                          <a:tailEnd/>
                        </a:ln>
                      </wps:spPr>
                      <wps:txbx>
                        <w:txbxContent>
                          <w:p w:rsidR="002A714F" w:rsidRPr="00876BE8" w:rsidRDefault="002A714F" w:rsidP="00CD7A79">
                            <w:pPr>
                              <w:rPr>
                                <w:rFonts w:cs="Arial"/>
                                <w:sz w:val="14"/>
                                <w:szCs w:val="14"/>
                              </w:rPr>
                            </w:pPr>
                            <w:r w:rsidRPr="00876BE8">
                              <w:rPr>
                                <w:rFonts w:cs="Arial"/>
                                <w:sz w:val="14"/>
                                <w:szCs w:val="14"/>
                              </w:rPr>
                              <w:t>DISTRIBUTION STATEMENT F:  Further dissemination only as directed by the  Project Office, MDA/TH, Bldg. 5222 Martin Road, Redstone Arsenal, AL  35898 or higher authority.</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WARNING:  This document/software contains technical data/software whose export is restricted by the Arms Export Control Act (Title 22, U.S.C., Sec 2751 et seq.) or the Export Administration Act of 1979, as amended, (Title 50, U.S.C., App 2401 et seq). Violations of these export laws are subject to severe criminal penalties.  Disseminate in accordance with provisions of DOD Directive 5230.25.</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DESTRUCTION NOTICE:   For classified documents, follow the procedures in DOD 5220.22 M, National Industrial Security Program Operating Manual, Chapter 5, Section 7, or DOD 5200.1 R, Information Security Program Regulation, Chapter 6, Section 7.  For unclassified, limited documents, destroy by any method that will prevent disclosure of contents or reconstruction of the document.</w:t>
                            </w:r>
                          </w:p>
                          <w:p w:rsidR="002A714F" w:rsidRDefault="002A714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34EF5E01" id="_x0000_t202" coordsize="21600,21600" o:spt="202" path="m,l,21600r21600,l21600,xe">
                <v:stroke joinstyle="miter"/>
                <v:path gradientshapeok="t" o:connecttype="rect"/>
              </v:shapetype>
              <v:shape id="Text Box 7" o:spid="_x0000_s1026" type="#_x0000_t202" style="position:absolute;margin-left:60.85pt;margin-top:459.5pt;width:490.3pt;height:87.2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">
                <v:textbox>
                  <w:txbxContent>
                    <w:p w:rsidR="002A714F" w:rsidRPr="00876BE8" w:rsidRDefault="002A714F" w:rsidP="00CD7A79">
                      <w:pPr>
                        <w:rPr>
                          <w:rFonts w:cs="Arial"/>
                          <w:sz w:val="14"/>
                          <w:szCs w:val="14"/>
                        </w:rPr>
                      </w:pPr>
                      <w:r w:rsidRPr="00876BE8">
                        <w:rPr>
                          <w:rFonts w:cs="Arial"/>
                          <w:sz w:val="14"/>
                          <w:szCs w:val="14"/>
                        </w:rPr>
                        <w:t>DISTRIBUTION STATEMENT F:  Further dissemination only as directed by the  Project Office, MDA/TH, Bldg. 5222 Martin Road, Redstone Arsenal, AL  35898 or higher authority.</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WARNING:  This document/software contains technical data/software whose export is restricted by the Arms Export Control Act (Title 22, U.S.C., Sec 2751 et seq.) or the Export Administration Act of 1979, as amended, (Title 50, U.S.C., App 2401 et seq). Violations of these export laws are subject to severe criminal penalties.  Disseminate in accordance with provisions of DOD Directive 5230.25.</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DESTRUCTION NOTICE:   For classified documents, follow the procedures in DOD 5220.22 M, National Industrial Security Program Operating Manual, Chapter 5, Section 7, or DOD 5200.1 R, Information Security Program Regulation, Chapter 6, Section 7.  For unclassified, limited documents, destroy by any method that will prevent disclosure of contents or reconstruction of the document.</w:t>
                      </w:r>
                    </w:p>
                    <w:p w:rsidR="002A714F" w:rsidRDefault="002A714F"/>
                  </w:txbxContent>
                </v:textbox>
              </v:shape>
            </w:pict>
          </mc:Fallback>
        </mc:AlternateContent>
      </w:r>
      <w:r>
        <w:rPr>
          <w:noProof/>
        </w:rPr>
        <mc:AlternateContent>
          <mc:Choice Requires="wps">
            <w:drawing>
              <wp:anchor distT="0" distB="0" distL="114300" distR="114300" simplePos="0" relativeHeight="251659264" behindDoc="0" locked="0" layoutInCell="1" allowOverlap="1" wp14:anchorId="42E01BB5" wp14:editId="2A93C140">
                <wp:simplePos x="0" y="0"/>
                <wp:positionH relativeFrom="column">
                  <wp:posOffset>772795</wp:posOffset>
                </wp:positionH>
                <wp:positionV relativeFrom="paragraph">
                  <wp:posOffset>5835650</wp:posOffset>
                </wp:positionV>
                <wp:extent cx="6226810" cy="1107440"/>
                <wp:effectExtent l="0" t="0" r="0" b="0"/>
                <wp:wrapNone/>
                <wp:docPr id="4"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6810" cy="1107440"/>
                        </a:xfrm>
                        <a:prstGeom prst="rect">
                          <a:avLst/>
                        </a:prstGeom>
                        <a:solidFill>
                          <a:srgbClr val="FFFFFF"/>
                        </a:solidFill>
                        <a:ln w="9525">
                          <a:solidFill>
                            <a:srgbClr val="000000"/>
                          </a:solidFill>
                          <a:miter lim="800000"/>
                          <a:headEnd/>
                          <a:tailEnd/>
                        </a:ln>
                      </wps:spPr>
                      <wps:txbx>
                        <w:txbxContent>
                          <w:p w:rsidR="002A714F" w:rsidRPr="00876BE8" w:rsidRDefault="002A714F" w:rsidP="00CD7A79">
                            <w:pPr>
                              <w:rPr>
                                <w:rFonts w:cs="Arial"/>
                                <w:sz w:val="14"/>
                                <w:szCs w:val="14"/>
                              </w:rPr>
                            </w:pPr>
                            <w:r w:rsidRPr="00876BE8">
                              <w:rPr>
                                <w:rFonts w:cs="Arial"/>
                                <w:sz w:val="14"/>
                                <w:szCs w:val="14"/>
                              </w:rPr>
                              <w:t>DISTRIBUTION STATEMENT F:  Further dissemination only as directed by the  Project Office, MDA/TH, Bldg. 5222 Martin Road, Redstone Arsenal, AL  35898 or higher authority.</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WARNING:  This document/software contains technical data/software whose export is restricted by the Arms Export Control Act (Title 22, U.S.C., Sec 2751 et seq.) or the Export Administration Act of 1979, as amended, (Title 50, U.S.C., App 2401 et seq). Violations of these export laws are subject to severe criminal penalties.  Disseminate in accordance with provisions of DOD Directive 5230.25.</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DESTRUCTION NOTICE:   For classified documents, follow the procedures in DOD 5220.22 M, National Industrial Security Program Operating Manual, Chapter 5, Section 7, or DOD 5200.1 R, Information Security Program Regulation, Chapter 6, Section 7.  For unclassified, limited documents, destroy by any method that will prevent disclosure of contents or reconstruction of the document.</w:t>
                            </w:r>
                          </w:p>
                          <w:p w:rsidR="002A714F" w:rsidRDefault="002A714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42E01BB5" id="Text Box 4" o:spid="_x0000_s1027" type="#_x0000_t202" style="position:absolute;margin-left:60.85pt;margin-top:459.5pt;width:490.3pt;height:87.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">
                <v:textbox>
                  <w:txbxContent>
                    <w:p w:rsidR="002A714F" w:rsidRPr="00876BE8" w:rsidRDefault="002A714F" w:rsidP="00CD7A79">
                      <w:pPr>
                        <w:rPr>
                          <w:rFonts w:cs="Arial"/>
                          <w:sz w:val="14"/>
                          <w:szCs w:val="14"/>
                        </w:rPr>
                      </w:pPr>
                      <w:r w:rsidRPr="00876BE8">
                        <w:rPr>
                          <w:rFonts w:cs="Arial"/>
                          <w:sz w:val="14"/>
                          <w:szCs w:val="14"/>
                        </w:rPr>
                        <w:t>DISTRIBUTION STATEMENT F:  Further dissemination only as directed by the  Project Office, MDA/TH, Bldg. 5222 Martin Road, Redstone Arsenal, AL  35898 or higher authority.</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WARNING:  This document/software contains technical data/software whose export is restricted by the Arms Export Control Act (Title 22, U.S.C., Sec 2751 et seq.) or the Export Administration Act of 1979, as amended, (Title 50, U.S.C., App 2401 et seq). Violations of these export laws are subject to severe criminal penalties.  Disseminate in accordance with provisions of DOD Directive 5230.25.</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DESTRUCTION NOTICE:   For classified documents, follow the procedures in DOD 5220.22 M, National Industrial Security Program Operating Manual, Chapter 5, Section 7, or DOD 5200.1 R, Information Security Program Regulation, Chapter 6, Section 7.  For unclassified, limited documents, destroy by any method that will prevent disclosure of contents or reconstruction of the document.</w:t>
                      </w:r>
                    </w:p>
                    <w:p w:rsidR="002A714F" w:rsidRDefault="002A714F"/>
                  </w:txbxContent>
                </v:textbox>
              </v:shape>
            </w:pict>
          </mc:Fallback>
        </mc:AlternateContent>
      </w:r>
      <w:r>
        <w:rPr>
          <w:noProof/>
        </w:rPr>
        <mc:AlternateContent>
          <mc:Choice Requires="wps">
            <w:drawing>
              <wp:anchor distT="0" distB="0" distL="114300" distR="114300" simplePos="0" relativeHeight="251658240" behindDoc="0" locked="0" layoutInCell="1" allowOverlap="1" wp14:anchorId="01698D92" wp14:editId="4968BAEF">
                <wp:simplePos x="0" y="0"/>
                <wp:positionH relativeFrom="column">
                  <wp:posOffset>772795</wp:posOffset>
                </wp:positionH>
                <wp:positionV relativeFrom="paragraph">
                  <wp:posOffset>5835650</wp:posOffset>
                </wp:positionV>
                <wp:extent cx="6226810" cy="1107440"/>
                <wp:effectExtent l="0" t="0" r="0"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6810" cy="1107440"/>
                        </a:xfrm>
                        <a:prstGeom prst="rect">
                          <a:avLst/>
                        </a:prstGeom>
                        <a:solidFill>
                          <a:srgbClr val="FFFFFF"/>
                        </a:solidFill>
                        <a:ln w="9525">
                          <a:solidFill>
                            <a:srgbClr val="000000"/>
                          </a:solidFill>
                          <a:miter lim="800000"/>
                          <a:headEnd/>
                          <a:tailEnd/>
                        </a:ln>
                      </wps:spPr>
                      <wps:txbx>
                        <w:txbxContent>
                          <w:p w:rsidR="002A714F" w:rsidRPr="00876BE8" w:rsidRDefault="002A714F" w:rsidP="00CD7A79">
                            <w:pPr>
                              <w:rPr>
                                <w:rFonts w:cs="Arial"/>
                                <w:sz w:val="14"/>
                                <w:szCs w:val="14"/>
                              </w:rPr>
                            </w:pPr>
                            <w:r w:rsidRPr="00876BE8">
                              <w:rPr>
                                <w:rFonts w:cs="Arial"/>
                                <w:sz w:val="14"/>
                                <w:szCs w:val="14"/>
                              </w:rPr>
                              <w:t>DISTRIBUTION STATEMENT F:  Further dissemination only as directed by the  Project Office, MDA/TH, Bldg. 5222 Martin Road, Redstone Arsenal, AL  35898 or higher authority.</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WARNING:  This document/software contains technical data/software whose export is restricted by the Arms Export Control Act (Title 22, U.S.C., Sec 2751 et seq.) or the Export Administration Act of 1979, as amended, (Title 50, U.S.C., App 2401 et seq). Violations of these export laws are subject to severe criminal penalties.  Disseminate in accordance with provisions of DOD Directive 5230.25.</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DESTRUCTION NOTICE:   For classified documents, follow the procedures in DOD 5220.22 M, National Industrial Security Program Operating Manual, Chapter 5, Section 7, or DOD 5200.1 R, Information Security Program Regulation, Chapter 6, Section 7.  For unclassified, limited documents, destroy by any method that will prevent disclosure of contents or reconstruction of the document.</w:t>
                            </w:r>
                          </w:p>
                          <w:p w:rsidR="002A714F" w:rsidRDefault="002A714F"/>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01698D92" id="Text Box 2" o:spid="_x0000_s1028" type="#_x0000_t202" style="position:absolute;margin-left:60.85pt;margin-top:459.5pt;width:490.3pt;height:87.2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">
                <v:textbox>
                  <w:txbxContent>
                    <w:p w:rsidR="002A714F" w:rsidRPr="00876BE8" w:rsidRDefault="002A714F" w:rsidP="00CD7A79">
                      <w:pPr>
                        <w:rPr>
                          <w:rFonts w:cs="Arial"/>
                          <w:sz w:val="14"/>
                          <w:szCs w:val="14"/>
                        </w:rPr>
                      </w:pPr>
                      <w:r w:rsidRPr="00876BE8">
                        <w:rPr>
                          <w:rFonts w:cs="Arial"/>
                          <w:sz w:val="14"/>
                          <w:szCs w:val="14"/>
                        </w:rPr>
                        <w:t>DISTRIBUTION STATEMENT F:  Further dissemination only as directed by the  Project Office, MDA/TH, Bldg. 5222 Martin Road, Redstone Arsenal, AL  35898 or higher authority.</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WARNING:  This document/software contains technical data/software whose export is restricted by the Arms Export Control Act (Title 22, U.S.C., Sec 2751 et seq.) or the Export Administration Act of 1979, as amended, (Title 50, U.S.C., App 2401 et seq). Violations of these export laws are subject to severe criminal penalties.  Disseminate in accordance with provisions of DOD Directive 5230.25.</w:t>
                      </w:r>
                    </w:p>
                    <w:p w:rsidR="002A714F" w:rsidRPr="00876BE8" w:rsidRDefault="002A714F" w:rsidP="00CD7A79">
                      <w:pPr>
                        <w:rPr>
                          <w:rFonts w:cs="Arial"/>
                          <w:sz w:val="14"/>
                          <w:szCs w:val="14"/>
                        </w:rPr>
                      </w:pPr>
                    </w:p>
                    <w:p w:rsidR="002A714F" w:rsidRPr="00876BE8" w:rsidRDefault="002A714F" w:rsidP="00CD7A79">
                      <w:pPr>
                        <w:rPr>
                          <w:rFonts w:cs="Arial"/>
                          <w:sz w:val="14"/>
                          <w:szCs w:val="14"/>
                        </w:rPr>
                      </w:pPr>
                      <w:r w:rsidRPr="00876BE8">
                        <w:rPr>
                          <w:rFonts w:cs="Arial"/>
                          <w:sz w:val="14"/>
                          <w:szCs w:val="14"/>
                        </w:rPr>
                        <w:t>DESTRUCTION NOTICE:   For classified documents, follow the procedures in DOD 5220.22 M, National Industrial Security Program Operating Manual, Chapter 5, Section 7, or DOD 5200.1 R, Information Security Program Regulation, Chapter 6, Section 7.  For unclassified, limited documents, destroy by any method that will prevent disclosure of contents or reconstruction of the document.</w:t>
                      </w:r>
                    </w:p>
                    <w:p w:rsidR="002A714F" w:rsidRDefault="002A714F"/>
                  </w:txbxContent>
                </v:textbox>
              </v:shape>
            </w:pict>
          </mc:Fallback>
        </mc:AlternateContent>
      </w:r>
    </w:p>
    <w:p w:rsidR="002C4090" w:rsidRDefault="002C4090"/>
    <w:p w:rsidR="007C467E" w:rsidRDefault="007C467E" w:rsidP="002B318D">
      <w:pPr>
        <w:pStyle w:val="ListParagraph"/>
        <w:pageBreakBefore/>
        <w:numPr>
          <w:ilvl w:val="0"/>
          <w:numId w:val="12"/>
        </w:numPr>
        <w:spacing w:after="120"/>
        <w:ind w:left="547" w:hanging="547"/>
        <w:contextualSpacing w:val="0"/>
        <w:rPr>
          <w:b/>
          <w:sz w:val="28"/>
          <w:szCs w:val="22"/>
        </w:rPr>
      </w:pPr>
      <w:r>
        <w:rPr>
          <w:b/>
          <w:sz w:val="28"/>
          <w:szCs w:val="22"/>
        </w:rPr>
        <w:t>Requirement</w:t>
      </w:r>
      <w:r w:rsidR="005E3BBD">
        <w:rPr>
          <w:b/>
          <w:sz w:val="28"/>
          <w:szCs w:val="22"/>
        </w:rPr>
        <w:t>s</w:t>
      </w:r>
    </w:p>
    <w:p w:rsidR="005E3BBD" w:rsidRDefault="003D74DE" w:rsidP="005E3BBD">
      <w:pPr>
        <w:pStyle w:val="ListParagraph"/>
        <w:numPr>
          <w:ilvl w:val="1"/>
          <w:numId w:val="12"/>
        </w:numPr>
        <w:spacing w:before="120" w:after="120"/>
        <w:ind w:hanging="720"/>
        <w:contextualSpacing w:val="0"/>
        <w:rPr>
          <w:b/>
          <w:sz w:val="28"/>
          <w:szCs w:val="22"/>
        </w:rPr>
      </w:pPr>
      <w:r>
        <w:rPr>
          <w:b/>
          <w:sz w:val="28"/>
          <w:szCs w:val="22"/>
        </w:rPr>
        <w:t>Trace Information</w:t>
      </w:r>
    </w:p>
    <w:p w:rsidR="007C467E" w:rsidRPr="005E3BBD" w:rsidRDefault="00BF7DDC" w:rsidP="005E3BBD">
      <w:pPr>
        <w:pStyle w:val="ListParagraph"/>
        <w:numPr>
          <w:ilvl w:val="2"/>
          <w:numId w:val="12"/>
        </w:numPr>
        <w:spacing w:before="120" w:after="120"/>
        <w:ind w:left="900" w:hanging="900"/>
        <w:contextualSpacing w:val="0"/>
        <w:rPr>
          <w:b/>
          <w:sz w:val="24"/>
          <w:szCs w:val="22"/>
        </w:rPr>
      </w:pPr>
      <w:r>
        <w:rPr>
          <w:b/>
          <w:sz w:val="24"/>
          <w:szCs w:val="22"/>
        </w:rPr>
        <w:t>Supplier</w:t>
      </w:r>
      <w:r w:rsidR="001859C3">
        <w:rPr>
          <w:b/>
          <w:sz w:val="24"/>
          <w:szCs w:val="22"/>
        </w:rPr>
        <w:t>s</w:t>
      </w:r>
    </w:p>
    <w:p w:rsidR="00BF7DDC" w:rsidRPr="005E3BBD" w:rsidRDefault="001E2D52" w:rsidP="00BF7DDC">
      <w:pPr>
        <w:pStyle w:val="ListParagraph"/>
        <w:numPr>
          <w:ilvl w:val="3"/>
          <w:numId w:val="12"/>
        </w:numPr>
        <w:spacing w:before="120" w:after="120"/>
        <w:ind w:left="994" w:hanging="994"/>
        <w:contextualSpacing w:val="0"/>
        <w:rPr>
          <w:b/>
          <w:sz w:val="24"/>
          <w:szCs w:val="22"/>
        </w:rPr>
      </w:pPr>
      <w:r>
        <w:rPr>
          <w:b/>
          <w:sz w:val="24"/>
          <w:szCs w:val="22"/>
        </w:rPr>
        <w:t>Contract Need</w:t>
      </w:r>
    </w:p>
    <w:p w:rsidR="00BF7DDC" w:rsidRPr="002B318D" w:rsidRDefault="000316D1" w:rsidP="001E2D52">
      <w:pPr>
        <w:spacing w:after="60" w:line="360" w:lineRule="auto"/>
        <w:ind w:left="900"/>
        <w:rPr>
          <w:sz w:val="19"/>
          <w:szCs w:val="22"/>
        </w:rPr>
      </w:pPr>
      <w:r w:rsidRPr="002B318D">
        <w:rPr>
          <w:sz w:val="19"/>
          <w:szCs w:val="22"/>
        </w:rPr>
        <w:t xml:space="preserve">The </w:t>
      </w:r>
      <w:r w:rsidR="007C467E" w:rsidRPr="002B318D">
        <w:rPr>
          <w:sz w:val="19"/>
          <w:szCs w:val="22"/>
        </w:rPr>
        <w:t>Program</w:t>
      </w:r>
      <w:r w:rsidRPr="002B318D">
        <w:rPr>
          <w:sz w:val="19"/>
          <w:szCs w:val="22"/>
        </w:rPr>
        <w:t xml:space="preserve"> has</w:t>
      </w:r>
      <w:r w:rsidR="007C467E" w:rsidRPr="002B318D">
        <w:rPr>
          <w:sz w:val="19"/>
          <w:szCs w:val="22"/>
        </w:rPr>
        <w:t xml:space="preserve"> </w:t>
      </w:r>
      <w:r w:rsidR="007D1FE0" w:rsidRPr="002B318D">
        <w:rPr>
          <w:sz w:val="19"/>
          <w:szCs w:val="22"/>
        </w:rPr>
        <w:t xml:space="preserve">a </w:t>
      </w:r>
      <w:r w:rsidR="00790C8A" w:rsidRPr="002B318D">
        <w:rPr>
          <w:sz w:val="19"/>
          <w:szCs w:val="22"/>
        </w:rPr>
        <w:t xml:space="preserve">contractual </w:t>
      </w:r>
      <w:r w:rsidR="007D1FE0" w:rsidRPr="002B318D">
        <w:rPr>
          <w:sz w:val="19"/>
          <w:szCs w:val="22"/>
        </w:rPr>
        <w:t xml:space="preserve">requirement covering </w:t>
      </w:r>
      <w:r w:rsidR="00AC4450">
        <w:rPr>
          <w:sz w:val="19"/>
          <w:szCs w:val="22"/>
        </w:rPr>
        <w:t>piece-</w:t>
      </w:r>
      <w:r w:rsidR="007D1FE0" w:rsidRPr="002B318D">
        <w:rPr>
          <w:sz w:val="19"/>
          <w:szCs w:val="22"/>
        </w:rPr>
        <w:t>parts.</w:t>
      </w:r>
      <w:r w:rsidR="00B51D16" w:rsidRPr="002B318D">
        <w:rPr>
          <w:sz w:val="19"/>
          <w:szCs w:val="22"/>
        </w:rPr>
        <w:t xml:space="preserve"> This includes parts modified to meet </w:t>
      </w:r>
      <w:r w:rsidR="001E2D52">
        <w:rPr>
          <w:sz w:val="19"/>
          <w:szCs w:val="22"/>
        </w:rPr>
        <w:t xml:space="preserve">a </w:t>
      </w:r>
      <w:r w:rsidR="00BF7DDC" w:rsidRPr="002B318D">
        <w:rPr>
          <w:sz w:val="19"/>
          <w:szCs w:val="22"/>
        </w:rPr>
        <w:t xml:space="preserve">physical </w:t>
      </w:r>
      <w:r w:rsidR="001E2D52">
        <w:rPr>
          <w:sz w:val="19"/>
          <w:szCs w:val="22"/>
        </w:rPr>
        <w:t>need and</w:t>
      </w:r>
      <w:r w:rsidR="00F122A0">
        <w:rPr>
          <w:sz w:val="19"/>
          <w:szCs w:val="22"/>
        </w:rPr>
        <w:t xml:space="preserve"> </w:t>
      </w:r>
      <w:r w:rsidR="00BF7DDC" w:rsidRPr="002B318D">
        <w:rPr>
          <w:sz w:val="19"/>
          <w:szCs w:val="22"/>
        </w:rPr>
        <w:t xml:space="preserve">parts </w:t>
      </w:r>
      <w:r w:rsidR="001E2D52">
        <w:rPr>
          <w:sz w:val="19"/>
          <w:szCs w:val="22"/>
        </w:rPr>
        <w:t>screened</w:t>
      </w:r>
      <w:r w:rsidR="00BF7DDC" w:rsidRPr="002B318D">
        <w:rPr>
          <w:sz w:val="19"/>
          <w:szCs w:val="22"/>
        </w:rPr>
        <w:t xml:space="preserve"> to meet </w:t>
      </w:r>
      <w:r w:rsidR="001E2D52">
        <w:rPr>
          <w:sz w:val="19"/>
          <w:szCs w:val="22"/>
        </w:rPr>
        <w:t>an</w:t>
      </w:r>
      <w:r w:rsidR="00BF7DDC" w:rsidRPr="002B318D">
        <w:rPr>
          <w:sz w:val="19"/>
          <w:szCs w:val="22"/>
        </w:rPr>
        <w:t xml:space="preserve"> operational requirement.</w:t>
      </w:r>
      <w:r w:rsidR="00976A04">
        <w:rPr>
          <w:sz w:val="19"/>
          <w:szCs w:val="22"/>
        </w:rPr>
        <w:t xml:space="preserve"> These </w:t>
      </w:r>
      <w:r w:rsidRPr="002B318D">
        <w:rPr>
          <w:sz w:val="19"/>
          <w:szCs w:val="22"/>
        </w:rPr>
        <w:t xml:space="preserve">Suppliers shall </w:t>
      </w:r>
      <w:r w:rsidR="00790C8A" w:rsidRPr="002B318D">
        <w:rPr>
          <w:sz w:val="19"/>
          <w:szCs w:val="22"/>
        </w:rPr>
        <w:t>provide</w:t>
      </w:r>
      <w:r w:rsidRPr="002B318D">
        <w:rPr>
          <w:sz w:val="19"/>
          <w:szCs w:val="22"/>
        </w:rPr>
        <w:t xml:space="preserve"> component traceability</w:t>
      </w:r>
      <w:r w:rsidR="00790C8A" w:rsidRPr="002B318D">
        <w:rPr>
          <w:sz w:val="19"/>
          <w:szCs w:val="22"/>
        </w:rPr>
        <w:t xml:space="preserve"> documentation</w:t>
      </w:r>
      <w:r w:rsidR="001E2D52">
        <w:rPr>
          <w:sz w:val="19"/>
          <w:szCs w:val="22"/>
        </w:rPr>
        <w:t>.</w:t>
      </w:r>
    </w:p>
    <w:p w:rsidR="00BF7DDC" w:rsidRPr="005E3BBD" w:rsidRDefault="00BF7DDC" w:rsidP="00BF7DDC">
      <w:pPr>
        <w:pStyle w:val="ListParagraph"/>
        <w:numPr>
          <w:ilvl w:val="3"/>
          <w:numId w:val="12"/>
        </w:numPr>
        <w:spacing w:before="120" w:after="120"/>
        <w:ind w:left="994" w:hanging="994"/>
        <w:contextualSpacing w:val="0"/>
        <w:rPr>
          <w:b/>
          <w:sz w:val="24"/>
          <w:szCs w:val="22"/>
        </w:rPr>
      </w:pPr>
      <w:r>
        <w:rPr>
          <w:b/>
          <w:sz w:val="24"/>
          <w:szCs w:val="22"/>
        </w:rPr>
        <w:t>Documentation</w:t>
      </w:r>
      <w:r w:rsidR="00D27057">
        <w:rPr>
          <w:b/>
          <w:sz w:val="24"/>
          <w:szCs w:val="22"/>
        </w:rPr>
        <w:t xml:space="preserve"> </w:t>
      </w:r>
      <w:r>
        <w:rPr>
          <w:b/>
          <w:sz w:val="24"/>
          <w:szCs w:val="22"/>
        </w:rPr>
        <w:t>Qual</w:t>
      </w:r>
      <w:r w:rsidR="001E2D52">
        <w:rPr>
          <w:b/>
          <w:sz w:val="24"/>
          <w:szCs w:val="22"/>
        </w:rPr>
        <w:t>ity</w:t>
      </w:r>
    </w:p>
    <w:p w:rsidR="00BF7DDC" w:rsidRPr="002B318D" w:rsidRDefault="001E2D52" w:rsidP="001E2D52">
      <w:pPr>
        <w:spacing w:after="60" w:line="360" w:lineRule="auto"/>
        <w:ind w:left="900"/>
        <w:rPr>
          <w:sz w:val="19"/>
          <w:szCs w:val="22"/>
        </w:rPr>
      </w:pPr>
      <w:r>
        <w:rPr>
          <w:sz w:val="19"/>
          <w:szCs w:val="22"/>
        </w:rPr>
        <w:t>C</w:t>
      </w:r>
      <w:r w:rsidR="007D1FE0" w:rsidRPr="002B318D">
        <w:rPr>
          <w:sz w:val="19"/>
          <w:szCs w:val="22"/>
        </w:rPr>
        <w:t>omponent trace documentation</w:t>
      </w:r>
      <w:r>
        <w:rPr>
          <w:sz w:val="19"/>
          <w:szCs w:val="22"/>
        </w:rPr>
        <w:t xml:space="preserve"> shall be</w:t>
      </w:r>
      <w:r w:rsidR="000316D1" w:rsidRPr="002B318D">
        <w:rPr>
          <w:sz w:val="19"/>
          <w:szCs w:val="22"/>
        </w:rPr>
        <w:t xml:space="preserve"> </w:t>
      </w:r>
      <w:r w:rsidR="007D1FE0" w:rsidRPr="002B318D">
        <w:rPr>
          <w:sz w:val="19"/>
          <w:szCs w:val="22"/>
        </w:rPr>
        <w:t xml:space="preserve">complete, </w:t>
      </w:r>
      <w:r w:rsidR="000316D1" w:rsidRPr="002B318D">
        <w:rPr>
          <w:sz w:val="19"/>
          <w:szCs w:val="22"/>
        </w:rPr>
        <w:t>correc</w:t>
      </w:r>
      <w:r w:rsidR="00947FB0">
        <w:rPr>
          <w:sz w:val="19"/>
          <w:szCs w:val="22"/>
        </w:rPr>
        <w:t xml:space="preserve">t, </w:t>
      </w:r>
      <w:r w:rsidR="007D1FE0" w:rsidRPr="002B318D">
        <w:rPr>
          <w:sz w:val="19"/>
          <w:szCs w:val="22"/>
        </w:rPr>
        <w:t>legible</w:t>
      </w:r>
      <w:r w:rsidR="00947FB0">
        <w:rPr>
          <w:sz w:val="19"/>
          <w:szCs w:val="22"/>
        </w:rPr>
        <w:t xml:space="preserve"> and in the case of barcodes - scannable</w:t>
      </w:r>
      <w:r w:rsidR="007D1FE0" w:rsidRPr="002B318D">
        <w:rPr>
          <w:sz w:val="19"/>
          <w:szCs w:val="22"/>
        </w:rPr>
        <w:t>.</w:t>
      </w:r>
    </w:p>
    <w:p w:rsidR="00BF7DDC" w:rsidRPr="005E3BBD" w:rsidRDefault="00D27057" w:rsidP="00BF7DDC">
      <w:pPr>
        <w:pStyle w:val="ListParagraph"/>
        <w:numPr>
          <w:ilvl w:val="3"/>
          <w:numId w:val="12"/>
        </w:numPr>
        <w:spacing w:before="120" w:after="120"/>
        <w:ind w:left="994" w:hanging="994"/>
        <w:contextualSpacing w:val="0"/>
        <w:rPr>
          <w:b/>
          <w:sz w:val="24"/>
          <w:szCs w:val="22"/>
        </w:rPr>
      </w:pPr>
      <w:r>
        <w:rPr>
          <w:b/>
          <w:sz w:val="24"/>
          <w:szCs w:val="22"/>
        </w:rPr>
        <w:t>Barcoding to Achieve</w:t>
      </w:r>
      <w:r w:rsidR="00976A04">
        <w:rPr>
          <w:b/>
          <w:sz w:val="24"/>
          <w:szCs w:val="22"/>
        </w:rPr>
        <w:t xml:space="preserve"> </w:t>
      </w:r>
      <w:r w:rsidR="00BF7DDC">
        <w:rPr>
          <w:b/>
          <w:sz w:val="24"/>
          <w:szCs w:val="22"/>
        </w:rPr>
        <w:t>Data Integrity</w:t>
      </w:r>
    </w:p>
    <w:p w:rsidR="00790C8A" w:rsidRPr="002B318D" w:rsidRDefault="008B16E4" w:rsidP="001E2D52">
      <w:pPr>
        <w:spacing w:after="60" w:line="360" w:lineRule="auto"/>
        <w:ind w:left="900"/>
        <w:rPr>
          <w:sz w:val="19"/>
          <w:szCs w:val="22"/>
        </w:rPr>
      </w:pPr>
      <w:r w:rsidRPr="002B318D">
        <w:rPr>
          <w:sz w:val="19"/>
          <w:szCs w:val="22"/>
        </w:rPr>
        <w:t>Component</w:t>
      </w:r>
      <w:r w:rsidR="00D27057">
        <w:rPr>
          <w:sz w:val="19"/>
          <w:szCs w:val="22"/>
        </w:rPr>
        <w:t xml:space="preserve"> </w:t>
      </w:r>
      <w:r w:rsidRPr="002B318D">
        <w:rPr>
          <w:sz w:val="19"/>
          <w:szCs w:val="22"/>
        </w:rPr>
        <w:t xml:space="preserve">trace documentation shall </w:t>
      </w:r>
      <w:r w:rsidR="00976A04">
        <w:rPr>
          <w:sz w:val="19"/>
          <w:szCs w:val="22"/>
        </w:rPr>
        <w:t>use</w:t>
      </w:r>
      <w:r w:rsidR="001E2D52">
        <w:rPr>
          <w:sz w:val="19"/>
          <w:szCs w:val="22"/>
        </w:rPr>
        <w:t xml:space="preserve"> barcoding</w:t>
      </w:r>
      <w:r w:rsidR="005E3BBD" w:rsidRPr="002B318D">
        <w:rPr>
          <w:sz w:val="19"/>
          <w:szCs w:val="22"/>
        </w:rPr>
        <w:t>.</w:t>
      </w:r>
    </w:p>
    <w:p w:rsidR="00BF7DDC" w:rsidRPr="005E3BBD" w:rsidRDefault="00976A04" w:rsidP="00BF7DDC">
      <w:pPr>
        <w:pStyle w:val="ListParagraph"/>
        <w:numPr>
          <w:ilvl w:val="3"/>
          <w:numId w:val="12"/>
        </w:numPr>
        <w:spacing w:before="120" w:after="120"/>
        <w:ind w:left="994" w:hanging="994"/>
        <w:contextualSpacing w:val="0"/>
        <w:rPr>
          <w:b/>
          <w:sz w:val="24"/>
          <w:szCs w:val="22"/>
        </w:rPr>
      </w:pPr>
      <w:r>
        <w:rPr>
          <w:b/>
          <w:sz w:val="24"/>
          <w:szCs w:val="22"/>
        </w:rPr>
        <w:t>Supplier</w:t>
      </w:r>
      <w:r w:rsidR="00856466">
        <w:rPr>
          <w:b/>
          <w:sz w:val="24"/>
          <w:szCs w:val="22"/>
        </w:rPr>
        <w:t>s Providing Trace Information</w:t>
      </w:r>
    </w:p>
    <w:p w:rsidR="002B318D" w:rsidRDefault="001E2D52" w:rsidP="003B4AE4">
      <w:pPr>
        <w:spacing w:after="120"/>
        <w:ind w:left="907"/>
        <w:rPr>
          <w:sz w:val="19"/>
          <w:szCs w:val="22"/>
        </w:rPr>
      </w:pPr>
      <w:r>
        <w:rPr>
          <w:sz w:val="19"/>
          <w:szCs w:val="22"/>
        </w:rPr>
        <w:t>“</w:t>
      </w:r>
      <w:r w:rsidR="005E3BBD" w:rsidRPr="002B318D">
        <w:rPr>
          <w:sz w:val="19"/>
          <w:szCs w:val="22"/>
        </w:rPr>
        <w:t>Suppliers</w:t>
      </w:r>
      <w:r>
        <w:rPr>
          <w:sz w:val="19"/>
          <w:szCs w:val="22"/>
        </w:rPr>
        <w:t xml:space="preserve">” </w:t>
      </w:r>
      <w:r w:rsidR="00DD5414">
        <w:rPr>
          <w:sz w:val="19"/>
          <w:szCs w:val="22"/>
        </w:rPr>
        <w:t xml:space="preserve">consist of </w:t>
      </w:r>
      <w:r w:rsidR="004542AF">
        <w:rPr>
          <w:sz w:val="19"/>
          <w:szCs w:val="22"/>
        </w:rPr>
        <w:t xml:space="preserve">companies </w:t>
      </w:r>
      <w:r w:rsidR="00976A04">
        <w:rPr>
          <w:sz w:val="19"/>
          <w:szCs w:val="22"/>
        </w:rPr>
        <w:t xml:space="preserve">manufacturing the original </w:t>
      </w:r>
      <w:r>
        <w:rPr>
          <w:sz w:val="19"/>
          <w:szCs w:val="22"/>
        </w:rPr>
        <w:t>component</w:t>
      </w:r>
      <w:r w:rsidR="001859C3">
        <w:rPr>
          <w:sz w:val="19"/>
          <w:szCs w:val="22"/>
        </w:rPr>
        <w:t xml:space="preserve"> or equipment</w:t>
      </w:r>
      <w:r w:rsidR="00DD5414">
        <w:rPr>
          <w:sz w:val="19"/>
          <w:szCs w:val="22"/>
        </w:rPr>
        <w:t xml:space="preserve">: </w:t>
      </w:r>
      <w:r w:rsidR="00976A04">
        <w:rPr>
          <w:sz w:val="19"/>
          <w:szCs w:val="22"/>
        </w:rPr>
        <w:t>Original Component</w:t>
      </w:r>
      <w:r w:rsidR="001859C3">
        <w:rPr>
          <w:sz w:val="19"/>
          <w:szCs w:val="22"/>
        </w:rPr>
        <w:t>/Equipment</w:t>
      </w:r>
      <w:r w:rsidR="00976A04">
        <w:rPr>
          <w:sz w:val="19"/>
          <w:szCs w:val="22"/>
        </w:rPr>
        <w:t xml:space="preserve"> Manufacturer</w:t>
      </w:r>
      <w:r w:rsidR="004542AF">
        <w:rPr>
          <w:sz w:val="19"/>
          <w:szCs w:val="22"/>
        </w:rPr>
        <w:t>s</w:t>
      </w:r>
      <w:r w:rsidR="00DD5414">
        <w:rPr>
          <w:sz w:val="19"/>
          <w:szCs w:val="22"/>
        </w:rPr>
        <w:t xml:space="preserve"> (</w:t>
      </w:r>
      <w:r w:rsidR="005E3BBD" w:rsidRPr="001E2D52">
        <w:rPr>
          <w:sz w:val="19"/>
          <w:szCs w:val="22"/>
        </w:rPr>
        <w:t>OCM</w:t>
      </w:r>
      <w:r w:rsidR="004542AF">
        <w:rPr>
          <w:sz w:val="19"/>
          <w:szCs w:val="22"/>
        </w:rPr>
        <w:t>s</w:t>
      </w:r>
      <w:r w:rsidR="001859C3">
        <w:rPr>
          <w:sz w:val="19"/>
          <w:szCs w:val="22"/>
        </w:rPr>
        <w:t xml:space="preserve"> or OEMs</w:t>
      </w:r>
      <w:r w:rsidR="005E3BBD" w:rsidRPr="001E2D52">
        <w:rPr>
          <w:sz w:val="19"/>
          <w:szCs w:val="22"/>
        </w:rPr>
        <w:t>)</w:t>
      </w:r>
      <w:r w:rsidR="00DD5414">
        <w:rPr>
          <w:sz w:val="19"/>
          <w:szCs w:val="22"/>
        </w:rPr>
        <w:t xml:space="preserve"> and</w:t>
      </w:r>
      <w:r w:rsidR="004542AF">
        <w:rPr>
          <w:sz w:val="19"/>
          <w:szCs w:val="22"/>
        </w:rPr>
        <w:t xml:space="preserve"> </w:t>
      </w:r>
      <w:r w:rsidR="00976A04">
        <w:rPr>
          <w:sz w:val="19"/>
          <w:szCs w:val="22"/>
        </w:rPr>
        <w:t>companies adding value</w:t>
      </w:r>
      <w:r w:rsidR="003D74DE" w:rsidRPr="002B318D">
        <w:rPr>
          <w:sz w:val="19"/>
          <w:szCs w:val="22"/>
        </w:rPr>
        <w:t xml:space="preserve"> </w:t>
      </w:r>
      <w:r w:rsidR="00976A04">
        <w:rPr>
          <w:sz w:val="19"/>
          <w:szCs w:val="22"/>
        </w:rPr>
        <w:t>through component</w:t>
      </w:r>
      <w:r w:rsidR="001859C3">
        <w:rPr>
          <w:sz w:val="19"/>
          <w:szCs w:val="22"/>
        </w:rPr>
        <w:t>/equipment</w:t>
      </w:r>
      <w:r w:rsidR="00976A04" w:rsidRPr="002B318D">
        <w:rPr>
          <w:sz w:val="19"/>
          <w:szCs w:val="22"/>
        </w:rPr>
        <w:t xml:space="preserve"> </w:t>
      </w:r>
      <w:r w:rsidR="00976A04">
        <w:rPr>
          <w:sz w:val="19"/>
          <w:szCs w:val="22"/>
        </w:rPr>
        <w:t>enhancements</w:t>
      </w:r>
      <w:r w:rsidR="00DD5414">
        <w:rPr>
          <w:sz w:val="19"/>
          <w:szCs w:val="22"/>
        </w:rPr>
        <w:t xml:space="preserve">: </w:t>
      </w:r>
      <w:r w:rsidR="003D74DE" w:rsidRPr="002B318D">
        <w:rPr>
          <w:sz w:val="19"/>
          <w:szCs w:val="22"/>
        </w:rPr>
        <w:t>Value Added House</w:t>
      </w:r>
      <w:r w:rsidR="00976A04">
        <w:rPr>
          <w:sz w:val="19"/>
          <w:szCs w:val="22"/>
        </w:rPr>
        <w:t>s</w:t>
      </w:r>
      <w:r w:rsidR="00DD5414">
        <w:rPr>
          <w:sz w:val="19"/>
          <w:szCs w:val="22"/>
        </w:rPr>
        <w:t xml:space="preserve"> (</w:t>
      </w:r>
      <w:r w:rsidR="00976A04">
        <w:rPr>
          <w:sz w:val="19"/>
          <w:szCs w:val="22"/>
        </w:rPr>
        <w:t>VAHs</w:t>
      </w:r>
      <w:r w:rsidR="00DD5414">
        <w:rPr>
          <w:sz w:val="19"/>
          <w:szCs w:val="22"/>
        </w:rPr>
        <w:t>).</w:t>
      </w:r>
    </w:p>
    <w:p w:rsidR="00055064" w:rsidRPr="002B318D" w:rsidRDefault="00055064" w:rsidP="003B4AE4">
      <w:pPr>
        <w:spacing w:after="120"/>
        <w:ind w:left="907"/>
        <w:rPr>
          <w:sz w:val="8"/>
          <w:szCs w:val="22"/>
        </w:rPr>
      </w:pPr>
    </w:p>
    <w:p w:rsidR="009F6D40" w:rsidRDefault="00055064" w:rsidP="00055064">
      <w:pPr>
        <w:keepNext/>
        <w:spacing w:after="60" w:line="360" w:lineRule="auto"/>
        <w:jc w:val="center"/>
      </w:pPr>
      <w:r>
        <w:rPr>
          <w:noProof/>
        </w:rPr>
        <w:drawing>
          <wp:inline distT="0" distB="0" distL="0" distR="0">
            <wp:extent cx="7264400" cy="1320800"/>
            <wp:effectExtent l="0" t="0" r="0" b="0"/>
            <wp:docPr id="685" name="Picture 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264400" cy="1320800"/>
                    </a:xfrm>
                    <a:prstGeom prst="rect">
                      <a:avLst/>
                    </a:prstGeom>
                    <a:noFill/>
                    <a:ln>
                      <a:noFill/>
                    </a:ln>
                  </pic:spPr>
                </pic:pic>
              </a:graphicData>
            </a:graphic>
          </wp:inline>
        </w:drawing>
      </w:r>
    </w:p>
    <w:p w:rsidR="00B00700" w:rsidRPr="003B4AE4" w:rsidRDefault="009F6D40" w:rsidP="003B4AE4">
      <w:pPr>
        <w:pStyle w:val="Caption"/>
        <w:spacing w:before="0" w:after="240"/>
        <w:jc w:val="center"/>
        <w:rPr>
          <w:noProof/>
          <w:sz w:val="18"/>
          <w:szCs w:val="22"/>
        </w:rPr>
      </w:pPr>
      <w:r w:rsidRPr="003B4AE4">
        <w:rPr>
          <w:sz w:val="20"/>
        </w:rPr>
        <w:t xml:space="preserve">Figure </w:t>
      </w:r>
      <w:r w:rsidRPr="003B4AE4">
        <w:rPr>
          <w:sz w:val="20"/>
        </w:rPr>
        <w:fldChar w:fldCharType="begin"/>
      </w:r>
      <w:r w:rsidRPr="003B4AE4">
        <w:rPr>
          <w:sz w:val="20"/>
        </w:rPr>
        <w:instrText xml:space="preserve"> SEQ Figure \* ARABIC </w:instrText>
      </w:r>
      <w:r w:rsidRPr="003B4AE4">
        <w:rPr>
          <w:sz w:val="20"/>
        </w:rPr>
        <w:fldChar w:fldCharType="separate"/>
      </w:r>
      <w:r w:rsidR="00750299">
        <w:rPr>
          <w:noProof/>
          <w:sz w:val="20"/>
        </w:rPr>
        <w:t>1</w:t>
      </w:r>
      <w:r w:rsidRPr="003B4AE4">
        <w:rPr>
          <w:sz w:val="20"/>
        </w:rPr>
        <w:fldChar w:fldCharType="end"/>
      </w:r>
    </w:p>
    <w:p w:rsidR="00B00700" w:rsidRPr="003B4AE4" w:rsidRDefault="002B318D" w:rsidP="003B4AE4">
      <w:pPr>
        <w:spacing w:after="120"/>
        <w:ind w:left="907"/>
        <w:rPr>
          <w:sz w:val="19"/>
          <w:szCs w:val="22"/>
        </w:rPr>
      </w:pPr>
      <w:r w:rsidRPr="003B4AE4">
        <w:rPr>
          <w:sz w:val="19"/>
          <w:szCs w:val="22"/>
        </w:rPr>
        <w:t>T</w:t>
      </w:r>
      <w:r w:rsidR="003B4AE4" w:rsidRPr="003B4AE4">
        <w:rPr>
          <w:sz w:val="19"/>
          <w:szCs w:val="22"/>
        </w:rPr>
        <w:t>race data must be provided for every level of a component’s assembly and screening.</w:t>
      </w:r>
    </w:p>
    <w:p w:rsidR="00D27057" w:rsidRPr="003B4AE4" w:rsidRDefault="00D27057" w:rsidP="003B4AE4">
      <w:pPr>
        <w:spacing w:after="120"/>
        <w:ind w:left="907"/>
        <w:rPr>
          <w:sz w:val="19"/>
          <w:szCs w:val="22"/>
        </w:rPr>
      </w:pPr>
      <w:r w:rsidRPr="003B4AE4">
        <w:rPr>
          <w:b/>
          <w:sz w:val="19"/>
          <w:szCs w:val="22"/>
        </w:rPr>
        <w:t>Note</w:t>
      </w:r>
      <w:r w:rsidRPr="003B4AE4">
        <w:rPr>
          <w:sz w:val="19"/>
          <w:szCs w:val="22"/>
        </w:rPr>
        <w:t xml:space="preserve">: </w:t>
      </w:r>
      <w:r w:rsidR="003B4AE4" w:rsidRPr="003B4AE4">
        <w:rPr>
          <w:sz w:val="19"/>
          <w:szCs w:val="22"/>
        </w:rPr>
        <w:t>Regarding Figure 1</w:t>
      </w:r>
      <w:r w:rsidR="00E53525" w:rsidRPr="003B4AE4">
        <w:rPr>
          <w:sz w:val="19"/>
          <w:szCs w:val="22"/>
        </w:rPr>
        <w:t>,</w:t>
      </w:r>
      <w:r w:rsidRPr="003B4AE4">
        <w:rPr>
          <w:sz w:val="19"/>
          <w:szCs w:val="22"/>
        </w:rPr>
        <w:t xml:space="preserve"> the 3112552P</w:t>
      </w:r>
      <w:r w:rsidR="00DD5414" w:rsidRPr="003B4AE4">
        <w:rPr>
          <w:sz w:val="19"/>
          <w:szCs w:val="22"/>
        </w:rPr>
        <w:t>35</w:t>
      </w:r>
      <w:r w:rsidRPr="003B4AE4">
        <w:rPr>
          <w:sz w:val="19"/>
          <w:szCs w:val="22"/>
        </w:rPr>
        <w:t xml:space="preserve"> part number is the </w:t>
      </w:r>
      <w:r w:rsidR="003B4AE4">
        <w:rPr>
          <w:sz w:val="19"/>
          <w:szCs w:val="22"/>
        </w:rPr>
        <w:t>“T</w:t>
      </w:r>
      <w:r w:rsidRPr="003B4AE4">
        <w:rPr>
          <w:sz w:val="19"/>
          <w:szCs w:val="22"/>
        </w:rPr>
        <w:t>op-</w:t>
      </w:r>
      <w:r w:rsidR="003B4AE4">
        <w:rPr>
          <w:sz w:val="19"/>
          <w:szCs w:val="22"/>
        </w:rPr>
        <w:t>T</w:t>
      </w:r>
      <w:r w:rsidRPr="003B4AE4">
        <w:rPr>
          <w:sz w:val="19"/>
          <w:szCs w:val="22"/>
        </w:rPr>
        <w:t xml:space="preserve">ier </w:t>
      </w:r>
      <w:r w:rsidR="003B4AE4">
        <w:rPr>
          <w:sz w:val="19"/>
          <w:szCs w:val="22"/>
        </w:rPr>
        <w:t xml:space="preserve">Part Number.” </w:t>
      </w:r>
      <w:r w:rsidR="00E53525" w:rsidRPr="003B4AE4">
        <w:rPr>
          <w:sz w:val="19"/>
          <w:szCs w:val="22"/>
        </w:rPr>
        <w:t xml:space="preserve">The </w:t>
      </w:r>
      <w:r w:rsidR="003B4AE4">
        <w:rPr>
          <w:sz w:val="19"/>
          <w:szCs w:val="22"/>
        </w:rPr>
        <w:t xml:space="preserve">two </w:t>
      </w:r>
      <w:r w:rsidR="00E53525" w:rsidRPr="003B4AE4">
        <w:rPr>
          <w:sz w:val="19"/>
          <w:szCs w:val="22"/>
        </w:rPr>
        <w:t xml:space="preserve">indented levels below </w:t>
      </w:r>
      <w:r w:rsidR="003B4AE4">
        <w:rPr>
          <w:sz w:val="19"/>
          <w:szCs w:val="22"/>
        </w:rPr>
        <w:t>the top tier are “Middle-Tier Part Numbers.” There can be as many as three Middle-Tier Part Numbers. The lowest tier is always the Original Component Manufacturer. It is the “Bottom-Tier Part Number.”</w:t>
      </w:r>
    </w:p>
    <w:p w:rsidR="00E83F5C" w:rsidRPr="006609E7" w:rsidRDefault="00E83F5C" w:rsidP="002B318D">
      <w:pPr>
        <w:spacing w:after="60" w:line="360" w:lineRule="auto"/>
        <w:ind w:left="180"/>
        <w:jc w:val="center"/>
        <w:rPr>
          <w:b/>
          <w:color w:val="0000CC"/>
          <w:sz w:val="8"/>
          <w:szCs w:val="22"/>
        </w:rPr>
      </w:pPr>
    </w:p>
    <w:p w:rsidR="00C214A0" w:rsidRDefault="00FC37A8" w:rsidP="00C214A0">
      <w:pPr>
        <w:keepNext/>
        <w:spacing w:after="60" w:line="360" w:lineRule="auto"/>
        <w:ind w:left="180"/>
        <w:jc w:val="center"/>
      </w:pPr>
      <w:r>
        <w:object w:dxaOrig="13035" w:dyaOrig="957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88.75pt;height:6in" o:ole="">
            <v:imagedata r:id="rId9" o:title=""/>
          </v:shape>
          <o:OLEObject Type="Embed" ProgID="Visio.Drawing.11" ShapeID="_x0000_i1025" DrawAspect="Content" ObjectID="_1566795877" r:id="rId10"/>
        </w:object>
      </w:r>
    </w:p>
    <w:p w:rsidR="003B560F" w:rsidRPr="00C214A0" w:rsidRDefault="00C214A0" w:rsidP="00C214A0">
      <w:pPr>
        <w:pStyle w:val="Caption"/>
        <w:spacing w:before="0"/>
        <w:jc w:val="center"/>
        <w:rPr>
          <w:sz w:val="22"/>
        </w:rPr>
      </w:pPr>
      <w:r w:rsidRPr="00C214A0">
        <w:rPr>
          <w:sz w:val="22"/>
        </w:rPr>
        <w:t xml:space="preserve">Figure </w:t>
      </w:r>
      <w:r w:rsidRPr="00C214A0">
        <w:rPr>
          <w:sz w:val="22"/>
        </w:rPr>
        <w:fldChar w:fldCharType="begin"/>
      </w:r>
      <w:r w:rsidRPr="00C214A0">
        <w:rPr>
          <w:sz w:val="22"/>
        </w:rPr>
        <w:instrText xml:space="preserve"> SEQ Figure \* ARABIC </w:instrText>
      </w:r>
      <w:r w:rsidRPr="00C214A0">
        <w:rPr>
          <w:sz w:val="22"/>
        </w:rPr>
        <w:fldChar w:fldCharType="separate"/>
      </w:r>
      <w:r w:rsidR="00750299">
        <w:rPr>
          <w:noProof/>
          <w:sz w:val="22"/>
        </w:rPr>
        <w:t>2</w:t>
      </w:r>
      <w:r w:rsidRPr="00C214A0">
        <w:rPr>
          <w:sz w:val="22"/>
        </w:rPr>
        <w:fldChar w:fldCharType="end"/>
      </w:r>
    </w:p>
    <w:p w:rsidR="00360671" w:rsidRPr="00360671" w:rsidRDefault="00360671" w:rsidP="00360671"/>
    <w:p w:rsidR="001316B9" w:rsidRDefault="00856466" w:rsidP="005E7E10">
      <w:pPr>
        <w:pStyle w:val="ListParagraph"/>
        <w:pageBreakBefore/>
        <w:numPr>
          <w:ilvl w:val="3"/>
          <w:numId w:val="12"/>
        </w:numPr>
        <w:spacing w:before="120" w:after="120"/>
        <w:ind w:left="994" w:hanging="994"/>
        <w:contextualSpacing w:val="0"/>
        <w:rPr>
          <w:b/>
          <w:sz w:val="24"/>
          <w:szCs w:val="22"/>
        </w:rPr>
      </w:pPr>
      <w:r>
        <w:rPr>
          <w:b/>
          <w:sz w:val="24"/>
          <w:szCs w:val="22"/>
        </w:rPr>
        <w:t>Original Component Manufacturers</w:t>
      </w:r>
      <w:r w:rsidR="00E366A0">
        <w:rPr>
          <w:b/>
          <w:sz w:val="24"/>
          <w:szCs w:val="22"/>
        </w:rPr>
        <w:t xml:space="preserve"> - </w:t>
      </w:r>
      <w:r w:rsidR="00E366A0" w:rsidRPr="00E366A0">
        <w:rPr>
          <w:b/>
          <w:sz w:val="24"/>
          <w:szCs w:val="22"/>
        </w:rPr>
        <w:t>Barcoding</w:t>
      </w:r>
    </w:p>
    <w:p w:rsidR="00856466" w:rsidRPr="001316B9" w:rsidRDefault="001316B9" w:rsidP="001316B9">
      <w:pPr>
        <w:pStyle w:val="ListParagraph"/>
        <w:numPr>
          <w:ilvl w:val="4"/>
          <w:numId w:val="12"/>
        </w:numPr>
        <w:spacing w:before="120" w:after="120"/>
        <w:ind w:left="1080"/>
        <w:contextualSpacing w:val="0"/>
        <w:rPr>
          <w:b/>
          <w:sz w:val="22"/>
          <w:szCs w:val="22"/>
        </w:rPr>
      </w:pPr>
      <w:r w:rsidRPr="001316B9">
        <w:rPr>
          <w:b/>
          <w:sz w:val="22"/>
          <w:szCs w:val="22"/>
        </w:rPr>
        <w:t>Requirement</w:t>
      </w:r>
    </w:p>
    <w:p w:rsidR="00856466" w:rsidRPr="00F84794" w:rsidRDefault="00856466" w:rsidP="00856466">
      <w:pPr>
        <w:spacing w:line="300" w:lineRule="auto"/>
        <w:ind w:left="994"/>
        <w:rPr>
          <w:rFonts w:cs="Arial"/>
          <w:sz w:val="18"/>
          <w:szCs w:val="22"/>
        </w:rPr>
      </w:pPr>
      <w:r w:rsidRPr="00F84794">
        <w:rPr>
          <w:rFonts w:cs="Arial"/>
          <w:sz w:val="18"/>
          <w:szCs w:val="22"/>
        </w:rPr>
        <w:t>Original Component</w:t>
      </w:r>
      <w:r w:rsidR="001859C3" w:rsidRPr="00F84794">
        <w:rPr>
          <w:rFonts w:cs="Arial"/>
          <w:sz w:val="18"/>
          <w:szCs w:val="22"/>
        </w:rPr>
        <w:t>/Equipment</w:t>
      </w:r>
      <w:r w:rsidRPr="00F84794">
        <w:rPr>
          <w:rFonts w:cs="Arial"/>
          <w:sz w:val="18"/>
          <w:szCs w:val="22"/>
        </w:rPr>
        <w:t xml:space="preserve"> Manufacturer </w:t>
      </w:r>
      <w:r w:rsidR="001640D3" w:rsidRPr="00F84794">
        <w:rPr>
          <w:rFonts w:cs="Arial"/>
          <w:sz w:val="18"/>
          <w:szCs w:val="22"/>
        </w:rPr>
        <w:t>(</w:t>
      </w:r>
      <w:r w:rsidR="001640D3" w:rsidRPr="00F84794">
        <w:rPr>
          <w:rFonts w:cs="Arial"/>
          <w:b/>
          <w:sz w:val="18"/>
          <w:szCs w:val="22"/>
        </w:rPr>
        <w:t>OCM</w:t>
      </w:r>
      <w:r w:rsidR="001859C3" w:rsidRPr="00F84794">
        <w:rPr>
          <w:rFonts w:cs="Arial"/>
          <w:b/>
          <w:sz w:val="18"/>
          <w:szCs w:val="22"/>
        </w:rPr>
        <w:t>/OEM</w:t>
      </w:r>
      <w:r w:rsidR="001640D3" w:rsidRPr="00F84794">
        <w:rPr>
          <w:rFonts w:cs="Arial"/>
          <w:sz w:val="18"/>
          <w:szCs w:val="22"/>
        </w:rPr>
        <w:t xml:space="preserve">) </w:t>
      </w:r>
      <w:r w:rsidRPr="00F84794">
        <w:rPr>
          <w:rFonts w:cs="Arial"/>
          <w:sz w:val="18"/>
          <w:szCs w:val="22"/>
        </w:rPr>
        <w:t>shall provide the following traceable information:</w:t>
      </w:r>
    </w:p>
    <w:p w:rsidR="00856466" w:rsidRPr="00F84794" w:rsidRDefault="005E7E10" w:rsidP="00F84794">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Original Component</w:t>
      </w:r>
      <w:r w:rsidR="001859C3" w:rsidRPr="00F84794">
        <w:rPr>
          <w:rFonts w:cs="Arial"/>
          <w:sz w:val="18"/>
          <w:szCs w:val="22"/>
        </w:rPr>
        <w:t xml:space="preserve"> or Equipment</w:t>
      </w:r>
      <w:r w:rsidRPr="00F84794">
        <w:rPr>
          <w:rFonts w:cs="Arial"/>
          <w:sz w:val="18"/>
          <w:szCs w:val="22"/>
        </w:rPr>
        <w:t xml:space="preserve"> Manufacturer</w:t>
      </w:r>
      <w:r w:rsidR="00856466" w:rsidRPr="00F84794">
        <w:rPr>
          <w:rFonts w:cs="Arial"/>
          <w:sz w:val="18"/>
          <w:szCs w:val="22"/>
        </w:rPr>
        <w:t>’s Name</w:t>
      </w:r>
    </w:p>
    <w:p w:rsidR="00856466" w:rsidRDefault="005E7E10" w:rsidP="00F84794">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Original Component</w:t>
      </w:r>
      <w:r w:rsidR="001859C3" w:rsidRPr="00F84794">
        <w:rPr>
          <w:rFonts w:cs="Arial"/>
          <w:sz w:val="18"/>
          <w:szCs w:val="22"/>
        </w:rPr>
        <w:t xml:space="preserve"> or Equipment</w:t>
      </w:r>
      <w:r w:rsidRPr="00F84794">
        <w:rPr>
          <w:rFonts w:cs="Arial"/>
          <w:sz w:val="18"/>
          <w:szCs w:val="22"/>
        </w:rPr>
        <w:t xml:space="preserve"> Manufacturer’s</w:t>
      </w:r>
      <w:r w:rsidR="00856466" w:rsidRPr="00F84794">
        <w:rPr>
          <w:rFonts w:cs="Arial"/>
          <w:sz w:val="18"/>
          <w:szCs w:val="22"/>
        </w:rPr>
        <w:t xml:space="preserve"> CAGE Code</w:t>
      </w:r>
      <w:r w:rsidR="00B670BC" w:rsidRPr="00F84794">
        <w:rPr>
          <w:rFonts w:cs="Arial"/>
          <w:sz w:val="18"/>
          <w:szCs w:val="22"/>
        </w:rPr>
        <w:t xml:space="preserve"> (Note 1)</w:t>
      </w:r>
    </w:p>
    <w:p w:rsidR="00F84794" w:rsidRPr="00F84794" w:rsidRDefault="00F84794" w:rsidP="00F84794">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Part Number (Note 2)</w:t>
      </w:r>
    </w:p>
    <w:p w:rsidR="00F84794" w:rsidRDefault="00F84794" w:rsidP="00F84794">
      <w:pPr>
        <w:pStyle w:val="ListParagraph"/>
        <w:numPr>
          <w:ilvl w:val="0"/>
          <w:numId w:val="38"/>
        </w:numPr>
        <w:spacing w:after="60" w:line="280" w:lineRule="exact"/>
        <w:ind w:hanging="446"/>
        <w:contextualSpacing w:val="0"/>
        <w:rPr>
          <w:rFonts w:cs="Arial"/>
          <w:sz w:val="18"/>
          <w:szCs w:val="22"/>
        </w:rPr>
      </w:pPr>
      <w:r>
        <w:rPr>
          <w:rFonts w:cs="Arial"/>
          <w:sz w:val="18"/>
          <w:szCs w:val="22"/>
        </w:rPr>
        <w:t>Purchase Order Number</w:t>
      </w:r>
    </w:p>
    <w:p w:rsidR="00F84794" w:rsidRPr="00F84794" w:rsidRDefault="00F84794" w:rsidP="00F84794">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 xml:space="preserve">Serial Number (Note </w:t>
      </w:r>
      <w:r w:rsidR="008226D9">
        <w:rPr>
          <w:rFonts w:cs="Arial"/>
          <w:sz w:val="18"/>
          <w:szCs w:val="22"/>
        </w:rPr>
        <w:t>3</w:t>
      </w:r>
      <w:r w:rsidRPr="00F84794">
        <w:rPr>
          <w:rFonts w:cs="Arial"/>
          <w:sz w:val="18"/>
          <w:szCs w:val="22"/>
        </w:rPr>
        <w:t>)</w:t>
      </w:r>
    </w:p>
    <w:p w:rsidR="00F84794" w:rsidRPr="00F84794" w:rsidRDefault="00F84794" w:rsidP="00F84794">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 xml:space="preserve">Date Code (Note </w:t>
      </w:r>
      <w:r w:rsidR="008226D9">
        <w:rPr>
          <w:rFonts w:cs="Arial"/>
          <w:sz w:val="18"/>
          <w:szCs w:val="22"/>
        </w:rPr>
        <w:t>4</w:t>
      </w:r>
      <w:r w:rsidRPr="00F84794">
        <w:rPr>
          <w:rFonts w:cs="Arial"/>
          <w:sz w:val="18"/>
          <w:szCs w:val="22"/>
        </w:rPr>
        <w:t>)</w:t>
      </w:r>
    </w:p>
    <w:p w:rsidR="00F84794" w:rsidRDefault="00F84794" w:rsidP="00F84794">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 xml:space="preserve">Lot Number (Note </w:t>
      </w:r>
      <w:r w:rsidR="008226D9">
        <w:rPr>
          <w:rFonts w:cs="Arial"/>
          <w:sz w:val="18"/>
          <w:szCs w:val="22"/>
        </w:rPr>
        <w:t>5</w:t>
      </w:r>
      <w:r w:rsidRPr="00F84794">
        <w:rPr>
          <w:rFonts w:cs="Arial"/>
          <w:sz w:val="18"/>
          <w:szCs w:val="22"/>
        </w:rPr>
        <w:t>)</w:t>
      </w:r>
    </w:p>
    <w:p w:rsidR="00F84794" w:rsidRPr="00F84794" w:rsidRDefault="00F84794" w:rsidP="00F84794">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 xml:space="preserve">Revision (Note </w:t>
      </w:r>
      <w:r w:rsidR="008226D9">
        <w:rPr>
          <w:rFonts w:cs="Arial"/>
          <w:sz w:val="18"/>
          <w:szCs w:val="22"/>
        </w:rPr>
        <w:t>6</w:t>
      </w:r>
      <w:r w:rsidRPr="00F84794">
        <w:rPr>
          <w:rFonts w:cs="Arial"/>
          <w:sz w:val="18"/>
          <w:szCs w:val="22"/>
        </w:rPr>
        <w:t>)</w:t>
      </w:r>
    </w:p>
    <w:p w:rsidR="00F84794" w:rsidRPr="00F84794" w:rsidRDefault="00F84794" w:rsidP="00F84794">
      <w:pPr>
        <w:pStyle w:val="ListParagraph"/>
        <w:numPr>
          <w:ilvl w:val="0"/>
          <w:numId w:val="38"/>
        </w:numPr>
        <w:spacing w:after="60" w:line="280" w:lineRule="exact"/>
        <w:ind w:hanging="446"/>
        <w:contextualSpacing w:val="0"/>
        <w:rPr>
          <w:rFonts w:cs="Arial"/>
          <w:sz w:val="18"/>
          <w:szCs w:val="22"/>
        </w:rPr>
      </w:pPr>
      <w:r>
        <w:rPr>
          <w:rFonts w:cs="Arial"/>
          <w:sz w:val="18"/>
          <w:szCs w:val="22"/>
        </w:rPr>
        <w:t>Quantity</w:t>
      </w:r>
    </w:p>
    <w:p w:rsidR="001640D3" w:rsidRPr="008226D9" w:rsidRDefault="001640D3" w:rsidP="00F84794">
      <w:pPr>
        <w:spacing w:before="120" w:after="80" w:line="300" w:lineRule="auto"/>
        <w:ind w:left="2250" w:right="1080" w:hanging="810"/>
        <w:jc w:val="both"/>
        <w:rPr>
          <w:rFonts w:cs="Arial"/>
          <w:sz w:val="18"/>
        </w:rPr>
      </w:pPr>
      <w:r w:rsidRPr="008226D9">
        <w:rPr>
          <w:rFonts w:cs="Arial"/>
          <w:sz w:val="18"/>
        </w:rPr>
        <w:t>Note 1:</w:t>
      </w:r>
      <w:r w:rsidRPr="008226D9">
        <w:rPr>
          <w:rFonts w:cs="Arial"/>
          <w:sz w:val="18"/>
        </w:rPr>
        <w:tab/>
        <w:t xml:space="preserve">The CAGE Code shall be the CAGE Code </w:t>
      </w:r>
      <w:r w:rsidR="00D27057" w:rsidRPr="008226D9">
        <w:rPr>
          <w:rFonts w:cs="Arial"/>
          <w:sz w:val="18"/>
        </w:rPr>
        <w:t>from</w:t>
      </w:r>
      <w:r w:rsidRPr="008226D9">
        <w:rPr>
          <w:rFonts w:cs="Arial"/>
          <w:sz w:val="18"/>
        </w:rPr>
        <w:t xml:space="preserve"> the </w:t>
      </w:r>
      <w:r w:rsidR="00380DB6" w:rsidRPr="008226D9">
        <w:rPr>
          <w:rFonts w:cs="Arial"/>
          <w:sz w:val="18"/>
        </w:rPr>
        <w:t>“</w:t>
      </w:r>
      <w:r w:rsidR="000E5CD3" w:rsidRPr="008226D9">
        <w:rPr>
          <w:rFonts w:cs="Arial"/>
          <w:sz w:val="18"/>
        </w:rPr>
        <w:t>Original Component Manufacturer</w:t>
      </w:r>
      <w:r w:rsidRPr="008226D9">
        <w:rPr>
          <w:rFonts w:cs="Arial"/>
          <w:sz w:val="18"/>
        </w:rPr>
        <w:t>’s</w:t>
      </w:r>
      <w:r w:rsidR="00380DB6" w:rsidRPr="008226D9">
        <w:rPr>
          <w:rFonts w:cs="Arial"/>
          <w:sz w:val="18"/>
        </w:rPr>
        <w:t>”</w:t>
      </w:r>
      <w:r w:rsidRPr="008226D9">
        <w:rPr>
          <w:rFonts w:cs="Arial"/>
          <w:sz w:val="18"/>
        </w:rPr>
        <w:t xml:space="preserve"> manufacturing address.</w:t>
      </w:r>
    </w:p>
    <w:p w:rsidR="000A0AF0" w:rsidRPr="008226D9" w:rsidRDefault="000A0AF0" w:rsidP="00F84794">
      <w:pPr>
        <w:spacing w:before="80" w:after="80" w:line="300" w:lineRule="auto"/>
        <w:ind w:left="2250" w:right="1080" w:hanging="810"/>
        <w:jc w:val="both"/>
        <w:rPr>
          <w:rFonts w:cs="Arial"/>
          <w:sz w:val="18"/>
        </w:rPr>
      </w:pPr>
      <w:r w:rsidRPr="008226D9">
        <w:rPr>
          <w:rFonts w:cs="Arial"/>
          <w:sz w:val="18"/>
        </w:rPr>
        <w:t>Note 2:</w:t>
      </w:r>
      <w:r w:rsidRPr="008226D9">
        <w:rPr>
          <w:rFonts w:cs="Arial"/>
          <w:sz w:val="18"/>
        </w:rPr>
        <w:tab/>
        <w:t>The Part Number shall be the OCM’s Part Number.</w:t>
      </w:r>
    </w:p>
    <w:p w:rsidR="001640D3" w:rsidRPr="008226D9" w:rsidRDefault="00D27057" w:rsidP="00F84794">
      <w:pPr>
        <w:spacing w:before="80" w:after="80" w:line="300" w:lineRule="auto"/>
        <w:ind w:left="2250" w:right="1080" w:hanging="810"/>
        <w:jc w:val="both"/>
        <w:rPr>
          <w:rFonts w:cs="Arial"/>
          <w:sz w:val="18"/>
        </w:rPr>
      </w:pPr>
      <w:r w:rsidRPr="008226D9">
        <w:rPr>
          <w:rFonts w:cs="Arial"/>
          <w:sz w:val="18"/>
        </w:rPr>
        <w:t xml:space="preserve">Note </w:t>
      </w:r>
      <w:r w:rsidR="008226D9" w:rsidRPr="008226D9">
        <w:rPr>
          <w:rFonts w:cs="Arial"/>
          <w:sz w:val="18"/>
        </w:rPr>
        <w:t>3</w:t>
      </w:r>
      <w:r w:rsidRPr="008226D9">
        <w:rPr>
          <w:rFonts w:cs="Arial"/>
          <w:sz w:val="18"/>
        </w:rPr>
        <w:t>:</w:t>
      </w:r>
      <w:r w:rsidR="005246E0" w:rsidRPr="008226D9">
        <w:rPr>
          <w:rFonts w:cs="Arial"/>
          <w:sz w:val="18"/>
        </w:rPr>
        <w:tab/>
      </w:r>
      <w:r w:rsidRPr="008226D9">
        <w:rPr>
          <w:rFonts w:cs="Arial"/>
          <w:sz w:val="18"/>
        </w:rPr>
        <w:t>Serial N</w:t>
      </w:r>
      <w:r w:rsidR="001640D3" w:rsidRPr="008226D9">
        <w:rPr>
          <w:rFonts w:cs="Arial"/>
          <w:sz w:val="18"/>
        </w:rPr>
        <w:t xml:space="preserve">umbers are </w:t>
      </w:r>
      <w:r w:rsidR="005E7E10" w:rsidRPr="008226D9">
        <w:rPr>
          <w:rFonts w:cs="Arial"/>
          <w:sz w:val="18"/>
        </w:rPr>
        <w:t>rarely</w:t>
      </w:r>
      <w:r w:rsidR="001640D3" w:rsidRPr="008226D9">
        <w:rPr>
          <w:rFonts w:cs="Arial"/>
          <w:sz w:val="18"/>
        </w:rPr>
        <w:t xml:space="preserve"> used</w:t>
      </w:r>
      <w:r w:rsidR="005E7E10" w:rsidRPr="008226D9">
        <w:rPr>
          <w:rFonts w:cs="Arial"/>
          <w:sz w:val="18"/>
        </w:rPr>
        <w:t xml:space="preserve"> </w:t>
      </w:r>
      <w:r w:rsidR="001640D3" w:rsidRPr="008226D9">
        <w:rPr>
          <w:rFonts w:cs="Arial"/>
          <w:sz w:val="18"/>
        </w:rPr>
        <w:t xml:space="preserve">with </w:t>
      </w:r>
      <w:r w:rsidR="000E5CD3" w:rsidRPr="008226D9">
        <w:rPr>
          <w:rFonts w:cs="Arial"/>
          <w:sz w:val="18"/>
        </w:rPr>
        <w:t>Original Component Manufacture</w:t>
      </w:r>
      <w:r w:rsidR="00E47822" w:rsidRPr="008226D9">
        <w:rPr>
          <w:rFonts w:cs="Arial"/>
          <w:sz w:val="18"/>
        </w:rPr>
        <w:t>r’s</w:t>
      </w:r>
      <w:r w:rsidR="001640D3" w:rsidRPr="008226D9">
        <w:rPr>
          <w:rFonts w:cs="Arial"/>
          <w:sz w:val="18"/>
        </w:rPr>
        <w:t xml:space="preserve"> piece</w:t>
      </w:r>
      <w:r w:rsidR="005E7E10" w:rsidRPr="008226D9">
        <w:rPr>
          <w:rFonts w:cs="Arial"/>
          <w:sz w:val="18"/>
        </w:rPr>
        <w:t xml:space="preserve"> parts. However, if there is a Serial N</w:t>
      </w:r>
      <w:r w:rsidR="001640D3" w:rsidRPr="008226D9">
        <w:rPr>
          <w:rFonts w:cs="Arial"/>
          <w:sz w:val="18"/>
        </w:rPr>
        <w:t xml:space="preserve">umber then it shall be entered into the traceability paperwork </w:t>
      </w:r>
      <w:r w:rsidR="005E7E10" w:rsidRPr="008226D9">
        <w:rPr>
          <w:rFonts w:cs="Arial"/>
          <w:sz w:val="18"/>
        </w:rPr>
        <w:t>as</w:t>
      </w:r>
      <w:r w:rsidR="001640D3" w:rsidRPr="008226D9">
        <w:rPr>
          <w:rFonts w:cs="Arial"/>
          <w:sz w:val="18"/>
        </w:rPr>
        <w:t xml:space="preserve"> both text and barcode. If there is </w:t>
      </w:r>
      <w:r w:rsidR="005E7E10" w:rsidRPr="008226D9">
        <w:rPr>
          <w:rFonts w:cs="Arial"/>
          <w:sz w:val="18"/>
        </w:rPr>
        <w:t>no</w:t>
      </w:r>
      <w:r w:rsidR="001640D3" w:rsidRPr="008226D9">
        <w:rPr>
          <w:rFonts w:cs="Arial"/>
          <w:sz w:val="18"/>
        </w:rPr>
        <w:t xml:space="preserve"> Serial Number then leave both the</w:t>
      </w:r>
      <w:r w:rsidR="005E7E10" w:rsidRPr="008226D9">
        <w:rPr>
          <w:rFonts w:cs="Arial"/>
          <w:sz w:val="18"/>
        </w:rPr>
        <w:t xml:space="preserve"> text and</w:t>
      </w:r>
      <w:r w:rsidR="001640D3" w:rsidRPr="008226D9">
        <w:rPr>
          <w:rFonts w:cs="Arial"/>
          <w:sz w:val="18"/>
        </w:rPr>
        <w:t xml:space="preserve"> barcode fields populated with “NA.”</w:t>
      </w:r>
    </w:p>
    <w:p w:rsidR="001640D3" w:rsidRPr="008226D9" w:rsidRDefault="001640D3" w:rsidP="00F84794">
      <w:pPr>
        <w:spacing w:before="80" w:after="80" w:line="300" w:lineRule="auto"/>
        <w:ind w:left="2250" w:right="1080" w:hanging="810"/>
        <w:jc w:val="both"/>
        <w:rPr>
          <w:rFonts w:cs="Arial"/>
          <w:sz w:val="18"/>
        </w:rPr>
      </w:pPr>
      <w:r w:rsidRPr="008226D9">
        <w:rPr>
          <w:rFonts w:cs="Arial"/>
          <w:sz w:val="18"/>
        </w:rPr>
        <w:t xml:space="preserve">Note </w:t>
      </w:r>
      <w:r w:rsidR="008226D9" w:rsidRPr="008226D9">
        <w:rPr>
          <w:rFonts w:cs="Arial"/>
          <w:sz w:val="18"/>
        </w:rPr>
        <w:t>4</w:t>
      </w:r>
      <w:r w:rsidRPr="008226D9">
        <w:rPr>
          <w:rFonts w:cs="Arial"/>
          <w:sz w:val="18"/>
        </w:rPr>
        <w:t>:</w:t>
      </w:r>
      <w:r w:rsidR="005246E0" w:rsidRPr="008226D9">
        <w:rPr>
          <w:rFonts w:cs="Arial"/>
          <w:sz w:val="18"/>
        </w:rPr>
        <w:tab/>
      </w:r>
      <w:r w:rsidRPr="008226D9">
        <w:rPr>
          <w:rFonts w:cs="Arial"/>
          <w:sz w:val="18"/>
        </w:rPr>
        <w:t xml:space="preserve">Date Codes may or may not be used by </w:t>
      </w:r>
      <w:r w:rsidR="000E5CD3" w:rsidRPr="008226D9">
        <w:rPr>
          <w:rFonts w:cs="Arial"/>
          <w:sz w:val="18"/>
        </w:rPr>
        <w:t>Original Component Manufacturer</w:t>
      </w:r>
      <w:r w:rsidRPr="008226D9">
        <w:rPr>
          <w:rFonts w:cs="Arial"/>
          <w:sz w:val="18"/>
        </w:rPr>
        <w:t xml:space="preserve">s. If there is a Date Code then it shall be entered into the traceability paperwork </w:t>
      </w:r>
      <w:r w:rsidR="005E7E10" w:rsidRPr="008226D9">
        <w:rPr>
          <w:rFonts w:cs="Arial"/>
          <w:sz w:val="18"/>
        </w:rPr>
        <w:t>as</w:t>
      </w:r>
      <w:r w:rsidRPr="008226D9">
        <w:rPr>
          <w:rFonts w:cs="Arial"/>
          <w:sz w:val="18"/>
        </w:rPr>
        <w:t xml:space="preserve"> both text and barcode. If there is no Date Code then leave both </w:t>
      </w:r>
      <w:r w:rsidR="005E7E10" w:rsidRPr="008226D9">
        <w:rPr>
          <w:rFonts w:cs="Arial"/>
          <w:sz w:val="18"/>
        </w:rPr>
        <w:t>the text and barcode fields populated with “NA.”</w:t>
      </w:r>
    </w:p>
    <w:p w:rsidR="005E7E10" w:rsidRPr="008226D9" w:rsidRDefault="005E7E10" w:rsidP="00F84794">
      <w:pPr>
        <w:spacing w:before="80" w:after="80" w:line="300" w:lineRule="auto"/>
        <w:ind w:left="2250" w:right="1080" w:hanging="810"/>
        <w:jc w:val="both"/>
        <w:rPr>
          <w:rFonts w:cs="Arial"/>
          <w:sz w:val="18"/>
        </w:rPr>
      </w:pPr>
      <w:r w:rsidRPr="008226D9">
        <w:rPr>
          <w:rFonts w:cs="Arial"/>
          <w:sz w:val="18"/>
        </w:rPr>
        <w:t xml:space="preserve">Note </w:t>
      </w:r>
      <w:r w:rsidR="008226D9" w:rsidRPr="008226D9">
        <w:rPr>
          <w:rFonts w:cs="Arial"/>
          <w:sz w:val="18"/>
        </w:rPr>
        <w:t>5</w:t>
      </w:r>
      <w:r w:rsidRPr="008226D9">
        <w:rPr>
          <w:rFonts w:cs="Arial"/>
          <w:sz w:val="18"/>
        </w:rPr>
        <w:t>:</w:t>
      </w:r>
      <w:r w:rsidR="005246E0" w:rsidRPr="008226D9">
        <w:rPr>
          <w:rFonts w:cs="Arial"/>
          <w:sz w:val="18"/>
        </w:rPr>
        <w:tab/>
      </w:r>
      <w:r w:rsidRPr="008226D9">
        <w:rPr>
          <w:rFonts w:cs="Arial"/>
          <w:sz w:val="18"/>
        </w:rPr>
        <w:t>Lot Numbers may or may not be used by Original Component Manufacturers. If there is a Lot Number then it shall be entered into the traceability paperwork as both text and barcode. If there is no Lot Number then leave both the text and barcode fields populated with “NA.”</w:t>
      </w:r>
    </w:p>
    <w:p w:rsidR="008226D9" w:rsidRPr="008226D9" w:rsidRDefault="008226D9" w:rsidP="008226D9">
      <w:pPr>
        <w:spacing w:before="80" w:after="80" w:line="300" w:lineRule="auto"/>
        <w:ind w:left="2250" w:right="1080" w:hanging="810"/>
        <w:jc w:val="both"/>
        <w:rPr>
          <w:rFonts w:cs="Arial"/>
          <w:sz w:val="18"/>
        </w:rPr>
      </w:pPr>
      <w:r w:rsidRPr="008226D9">
        <w:rPr>
          <w:rFonts w:cs="Arial"/>
          <w:sz w:val="18"/>
        </w:rPr>
        <w:t>Note 6:</w:t>
      </w:r>
      <w:r w:rsidRPr="008226D9">
        <w:rPr>
          <w:rFonts w:cs="Arial"/>
          <w:sz w:val="18"/>
        </w:rPr>
        <w:tab/>
        <w:t>The Revision consists of two parts: the Hardware Revision and the Drawing Revision captured as alpha characters for BAE Systems’ part numbers. Example: “REV A/B.” Revisions may or may not be used by Value Added Houses. If there is a Revision then it shall be entered into the traceability paperwork as both text and barcode. If there is no Revision then leave both the text and barcode fields populated with “NA.”</w:t>
      </w:r>
    </w:p>
    <w:p w:rsidR="008226D9" w:rsidRDefault="008226D9" w:rsidP="008226D9">
      <w:pPr>
        <w:spacing w:before="80" w:after="80" w:line="300" w:lineRule="auto"/>
        <w:ind w:left="2250" w:right="1080" w:hanging="810"/>
        <w:jc w:val="both"/>
        <w:rPr>
          <w:rFonts w:cs="Arial"/>
          <w:sz w:val="18"/>
        </w:rPr>
      </w:pPr>
      <w:r w:rsidRPr="008226D9">
        <w:rPr>
          <w:rFonts w:cs="Arial"/>
          <w:sz w:val="18"/>
        </w:rPr>
        <w:t>Note 7:</w:t>
      </w:r>
      <w:r w:rsidRPr="008226D9">
        <w:rPr>
          <w:rFonts w:cs="Arial"/>
          <w:sz w:val="18"/>
        </w:rPr>
        <w:tab/>
        <w:t>Trace information shall be included with the paperwork provided by the Original Component Manufacturer. It may be included within an existing document or as a separate sheet.</w:t>
      </w:r>
    </w:p>
    <w:p w:rsidR="008226D9" w:rsidRDefault="008226D9" w:rsidP="008226D9">
      <w:pPr>
        <w:spacing w:before="80" w:after="80" w:line="300" w:lineRule="auto"/>
        <w:ind w:left="2250" w:right="1080" w:hanging="810"/>
        <w:jc w:val="both"/>
        <w:rPr>
          <w:rFonts w:cs="Arial"/>
          <w:sz w:val="18"/>
        </w:rPr>
      </w:pPr>
    </w:p>
    <w:p w:rsidR="006D1159" w:rsidRPr="001316B9" w:rsidRDefault="002D3384" w:rsidP="001316B9">
      <w:pPr>
        <w:pStyle w:val="ListParagraph"/>
        <w:numPr>
          <w:ilvl w:val="4"/>
          <w:numId w:val="12"/>
        </w:numPr>
        <w:spacing w:before="120" w:after="120"/>
        <w:ind w:left="1080"/>
        <w:contextualSpacing w:val="0"/>
        <w:rPr>
          <w:b/>
          <w:sz w:val="22"/>
          <w:szCs w:val="22"/>
        </w:rPr>
      </w:pPr>
      <w:r>
        <w:rPr>
          <w:b/>
          <w:sz w:val="22"/>
          <w:szCs w:val="22"/>
        </w:rPr>
        <w:t xml:space="preserve">Original Component Manufacturer </w:t>
      </w:r>
      <w:r w:rsidR="006D1159" w:rsidRPr="001316B9">
        <w:rPr>
          <w:b/>
          <w:sz w:val="22"/>
          <w:szCs w:val="22"/>
        </w:rPr>
        <w:t xml:space="preserve">Barcoding </w:t>
      </w:r>
      <w:r w:rsidR="001316B9" w:rsidRPr="001316B9">
        <w:rPr>
          <w:b/>
          <w:sz w:val="22"/>
          <w:szCs w:val="22"/>
        </w:rPr>
        <w:t>Example</w:t>
      </w:r>
    </w:p>
    <w:p w:rsidR="00375C3B" w:rsidRDefault="002D3384" w:rsidP="00375C3B">
      <w:pPr>
        <w:keepNext/>
        <w:spacing w:before="120"/>
        <w:jc w:val="center"/>
      </w:pPr>
      <w:r>
        <w:rPr>
          <w:noProof/>
        </w:rPr>
        <w:drawing>
          <wp:inline distT="0" distB="0" distL="0" distR="0">
            <wp:extent cx="7616952" cy="4572000"/>
            <wp:effectExtent l="0" t="0" r="3175" b="0"/>
            <wp:docPr id="682" name="Picture 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616952" cy="4572000"/>
                    </a:xfrm>
                    <a:prstGeom prst="rect">
                      <a:avLst/>
                    </a:prstGeom>
                    <a:noFill/>
                    <a:ln>
                      <a:noFill/>
                    </a:ln>
                  </pic:spPr>
                </pic:pic>
              </a:graphicData>
            </a:graphic>
          </wp:inline>
        </w:drawing>
      </w:r>
    </w:p>
    <w:p w:rsidR="00F82F2E" w:rsidRDefault="00375C3B" w:rsidP="00375C3B">
      <w:pPr>
        <w:pStyle w:val="Caption"/>
        <w:spacing w:before="0"/>
        <w:jc w:val="center"/>
        <w:rPr>
          <w:sz w:val="19"/>
          <w:szCs w:val="22"/>
        </w:rPr>
      </w:pPr>
      <w:r>
        <w:t xml:space="preserve">Figure </w:t>
      </w:r>
      <w:fldSimple w:instr=" SEQ Figure \* ARABIC ">
        <w:r w:rsidR="00750299">
          <w:rPr>
            <w:noProof/>
          </w:rPr>
          <w:t>3</w:t>
        </w:r>
      </w:fldSimple>
    </w:p>
    <w:p w:rsidR="00F82F2E" w:rsidRPr="002D3384" w:rsidRDefault="00F82F2E" w:rsidP="002D3384">
      <w:pPr>
        <w:spacing w:before="360" w:after="120"/>
        <w:ind w:left="1541" w:hanging="634"/>
        <w:rPr>
          <w:sz w:val="20"/>
        </w:rPr>
      </w:pPr>
      <w:r w:rsidRPr="002D3384">
        <w:rPr>
          <w:b/>
          <w:sz w:val="20"/>
        </w:rPr>
        <w:t>Note:</w:t>
      </w:r>
      <w:r w:rsidRPr="002D3384">
        <w:rPr>
          <w:sz w:val="20"/>
        </w:rPr>
        <w:tab/>
        <w:t>All text and field values shown in the barcode image (OCM, CAGE, PN, PO, SN, DC, LN, REV and QTY) are examples only.</w:t>
      </w:r>
    </w:p>
    <w:p w:rsidR="00F82F2E" w:rsidRDefault="00F82F2E" w:rsidP="00F82F2E">
      <w:pPr>
        <w:spacing w:after="120"/>
        <w:ind w:left="1541" w:hanging="634"/>
        <w:rPr>
          <w:sz w:val="20"/>
        </w:rPr>
      </w:pPr>
      <w:r w:rsidRPr="00AC7CA4">
        <w:rPr>
          <w:b/>
          <w:sz w:val="20"/>
        </w:rPr>
        <w:t>Note</w:t>
      </w:r>
      <w:r>
        <w:rPr>
          <w:sz w:val="20"/>
        </w:rPr>
        <w:t>:</w:t>
      </w:r>
      <w:r>
        <w:rPr>
          <w:sz w:val="20"/>
        </w:rPr>
        <w:tab/>
        <w:t>The readable text shall be 11 point size Calibri font. Barcodes shall be either 24 or 26 point size “3 of 9 barcode” font.</w:t>
      </w:r>
    </w:p>
    <w:p w:rsidR="00856466" w:rsidRPr="00F82F2E" w:rsidRDefault="00F82F2E" w:rsidP="00F82F2E">
      <w:pPr>
        <w:spacing w:after="120"/>
        <w:ind w:left="1541" w:hanging="634"/>
        <w:rPr>
          <w:color w:val="0000CC"/>
          <w:sz w:val="22"/>
          <w:szCs w:val="22"/>
        </w:rPr>
      </w:pPr>
      <w:r w:rsidRPr="00F82F2E">
        <w:rPr>
          <w:b/>
          <w:sz w:val="20"/>
        </w:rPr>
        <w:t>Note:</w:t>
      </w:r>
      <w:r w:rsidRPr="00F82F2E">
        <w:rPr>
          <w:b/>
          <w:sz w:val="20"/>
        </w:rPr>
        <w:tab/>
      </w:r>
      <w:r w:rsidRPr="00F82F2E">
        <w:rPr>
          <w:sz w:val="20"/>
        </w:rPr>
        <w:t>This barcode example has been built using Panel 01 from Figure 2 as a reference</w:t>
      </w:r>
      <w:r>
        <w:rPr>
          <w:sz w:val="20"/>
        </w:rPr>
        <w:t>.</w:t>
      </w:r>
    </w:p>
    <w:p w:rsidR="00456769" w:rsidRDefault="00456769" w:rsidP="00456769">
      <w:pPr>
        <w:pStyle w:val="ListParagraph"/>
        <w:pageBreakBefore/>
        <w:numPr>
          <w:ilvl w:val="3"/>
          <w:numId w:val="12"/>
        </w:numPr>
        <w:spacing w:before="120" w:after="120"/>
        <w:ind w:left="994" w:hanging="994"/>
        <w:contextualSpacing w:val="0"/>
        <w:rPr>
          <w:b/>
          <w:sz w:val="24"/>
          <w:szCs w:val="22"/>
        </w:rPr>
      </w:pPr>
      <w:r>
        <w:rPr>
          <w:b/>
          <w:sz w:val="24"/>
          <w:szCs w:val="22"/>
        </w:rPr>
        <w:t>Value Added House</w:t>
      </w:r>
      <w:r w:rsidR="002D3384">
        <w:rPr>
          <w:b/>
          <w:sz w:val="24"/>
          <w:szCs w:val="22"/>
        </w:rPr>
        <w:t xml:space="preserve">: </w:t>
      </w:r>
      <w:r w:rsidR="007B71C2">
        <w:rPr>
          <w:b/>
          <w:sz w:val="24"/>
          <w:szCs w:val="22"/>
        </w:rPr>
        <w:t>Barcoding</w:t>
      </w:r>
    </w:p>
    <w:p w:rsidR="000E5CD3" w:rsidRPr="001316B9" w:rsidRDefault="000E5CD3" w:rsidP="000E5CD3">
      <w:pPr>
        <w:pStyle w:val="ListParagraph"/>
        <w:numPr>
          <w:ilvl w:val="4"/>
          <w:numId w:val="12"/>
        </w:numPr>
        <w:spacing w:before="120" w:after="120"/>
        <w:ind w:left="1080"/>
        <w:contextualSpacing w:val="0"/>
        <w:rPr>
          <w:b/>
          <w:sz w:val="22"/>
          <w:szCs w:val="22"/>
        </w:rPr>
      </w:pPr>
      <w:r w:rsidRPr="001316B9">
        <w:rPr>
          <w:b/>
          <w:sz w:val="22"/>
          <w:szCs w:val="22"/>
        </w:rPr>
        <w:t>Requirement</w:t>
      </w:r>
    </w:p>
    <w:p w:rsidR="008226D9" w:rsidRPr="00F84794" w:rsidRDefault="008226D9" w:rsidP="008226D9">
      <w:pPr>
        <w:spacing w:line="300" w:lineRule="auto"/>
        <w:ind w:left="994"/>
        <w:rPr>
          <w:rFonts w:cs="Arial"/>
          <w:sz w:val="18"/>
          <w:szCs w:val="22"/>
        </w:rPr>
      </w:pPr>
      <w:r w:rsidRPr="008226D9">
        <w:rPr>
          <w:rFonts w:cs="Arial"/>
          <w:sz w:val="18"/>
          <w:szCs w:val="22"/>
        </w:rPr>
        <w:t>Value Added Houses (</w:t>
      </w:r>
      <w:r w:rsidRPr="008226D9">
        <w:rPr>
          <w:rFonts w:cs="Arial"/>
          <w:b/>
          <w:sz w:val="18"/>
          <w:szCs w:val="22"/>
        </w:rPr>
        <w:t>VAHs</w:t>
      </w:r>
      <w:r w:rsidRPr="008226D9">
        <w:rPr>
          <w:rFonts w:cs="Arial"/>
          <w:sz w:val="18"/>
          <w:szCs w:val="22"/>
        </w:rPr>
        <w:t xml:space="preserve">) </w:t>
      </w:r>
      <w:r w:rsidRPr="00F84794">
        <w:rPr>
          <w:rFonts w:cs="Arial"/>
          <w:sz w:val="18"/>
          <w:szCs w:val="22"/>
        </w:rPr>
        <w:t>shall provide the following traceable information:</w:t>
      </w:r>
    </w:p>
    <w:p w:rsidR="008226D9" w:rsidRPr="00F84794" w:rsidRDefault="008226D9" w:rsidP="008226D9">
      <w:pPr>
        <w:pStyle w:val="ListParagraph"/>
        <w:numPr>
          <w:ilvl w:val="0"/>
          <w:numId w:val="38"/>
        </w:numPr>
        <w:spacing w:after="60" w:line="280" w:lineRule="exact"/>
        <w:ind w:hanging="446"/>
        <w:contextualSpacing w:val="0"/>
        <w:rPr>
          <w:rFonts w:cs="Arial"/>
          <w:sz w:val="18"/>
          <w:szCs w:val="22"/>
        </w:rPr>
      </w:pPr>
      <w:r w:rsidRPr="008226D9">
        <w:rPr>
          <w:rFonts w:cs="Arial"/>
          <w:sz w:val="18"/>
          <w:szCs w:val="22"/>
        </w:rPr>
        <w:t>Value Added Houses</w:t>
      </w:r>
      <w:r w:rsidRPr="00F84794">
        <w:rPr>
          <w:rFonts w:cs="Arial"/>
          <w:sz w:val="18"/>
          <w:szCs w:val="22"/>
        </w:rPr>
        <w:t>’ Name</w:t>
      </w:r>
    </w:p>
    <w:p w:rsidR="008226D9" w:rsidRDefault="008226D9" w:rsidP="008226D9">
      <w:pPr>
        <w:pStyle w:val="ListParagraph"/>
        <w:numPr>
          <w:ilvl w:val="0"/>
          <w:numId w:val="38"/>
        </w:numPr>
        <w:spacing w:after="60" w:line="280" w:lineRule="exact"/>
        <w:ind w:hanging="446"/>
        <w:contextualSpacing w:val="0"/>
        <w:rPr>
          <w:rFonts w:cs="Arial"/>
          <w:sz w:val="18"/>
          <w:szCs w:val="22"/>
        </w:rPr>
      </w:pPr>
      <w:r w:rsidRPr="008226D9">
        <w:rPr>
          <w:rFonts w:cs="Arial"/>
          <w:sz w:val="18"/>
          <w:szCs w:val="22"/>
        </w:rPr>
        <w:t>Value Added Houses</w:t>
      </w:r>
      <w:r>
        <w:rPr>
          <w:rFonts w:cs="Arial"/>
          <w:sz w:val="18"/>
          <w:szCs w:val="22"/>
        </w:rPr>
        <w:t xml:space="preserve">’ </w:t>
      </w:r>
      <w:r w:rsidRPr="00F84794">
        <w:rPr>
          <w:rFonts w:cs="Arial"/>
          <w:sz w:val="18"/>
          <w:szCs w:val="22"/>
        </w:rPr>
        <w:t xml:space="preserve">CAGE Code (Note </w:t>
      </w:r>
      <w:r>
        <w:rPr>
          <w:rFonts w:cs="Arial"/>
          <w:sz w:val="18"/>
          <w:szCs w:val="22"/>
        </w:rPr>
        <w:t>8</w:t>
      </w:r>
      <w:r w:rsidRPr="00F84794">
        <w:rPr>
          <w:rFonts w:cs="Arial"/>
          <w:sz w:val="18"/>
          <w:szCs w:val="22"/>
        </w:rPr>
        <w:t>)</w:t>
      </w:r>
    </w:p>
    <w:p w:rsidR="008226D9" w:rsidRPr="00F84794" w:rsidRDefault="008226D9" w:rsidP="008226D9">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 xml:space="preserve">Part Number (Note </w:t>
      </w:r>
      <w:r>
        <w:rPr>
          <w:rFonts w:cs="Arial"/>
          <w:sz w:val="18"/>
          <w:szCs w:val="22"/>
        </w:rPr>
        <w:t>9</w:t>
      </w:r>
      <w:r w:rsidRPr="00F84794">
        <w:rPr>
          <w:rFonts w:cs="Arial"/>
          <w:sz w:val="18"/>
          <w:szCs w:val="22"/>
        </w:rPr>
        <w:t>)</w:t>
      </w:r>
    </w:p>
    <w:p w:rsidR="008226D9" w:rsidRDefault="008226D9" w:rsidP="008226D9">
      <w:pPr>
        <w:pStyle w:val="ListParagraph"/>
        <w:numPr>
          <w:ilvl w:val="0"/>
          <w:numId w:val="38"/>
        </w:numPr>
        <w:spacing w:after="60" w:line="280" w:lineRule="exact"/>
        <w:ind w:hanging="446"/>
        <w:contextualSpacing w:val="0"/>
        <w:rPr>
          <w:rFonts w:cs="Arial"/>
          <w:sz w:val="18"/>
          <w:szCs w:val="22"/>
        </w:rPr>
      </w:pPr>
      <w:r>
        <w:rPr>
          <w:rFonts w:cs="Arial"/>
          <w:sz w:val="18"/>
          <w:szCs w:val="22"/>
        </w:rPr>
        <w:t>Purchase Order Number</w:t>
      </w:r>
    </w:p>
    <w:p w:rsidR="008226D9" w:rsidRPr="00F84794" w:rsidRDefault="008226D9" w:rsidP="008226D9">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 xml:space="preserve">Serial Number (Note </w:t>
      </w:r>
      <w:r>
        <w:rPr>
          <w:rFonts w:cs="Arial"/>
          <w:sz w:val="18"/>
          <w:szCs w:val="22"/>
        </w:rPr>
        <w:t>10</w:t>
      </w:r>
      <w:r w:rsidRPr="00F84794">
        <w:rPr>
          <w:rFonts w:cs="Arial"/>
          <w:sz w:val="18"/>
          <w:szCs w:val="22"/>
        </w:rPr>
        <w:t>)</w:t>
      </w:r>
    </w:p>
    <w:p w:rsidR="008226D9" w:rsidRPr="00F84794" w:rsidRDefault="008226D9" w:rsidP="008226D9">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 xml:space="preserve">Date Code (Note </w:t>
      </w:r>
      <w:r>
        <w:rPr>
          <w:rFonts w:cs="Arial"/>
          <w:sz w:val="18"/>
          <w:szCs w:val="22"/>
        </w:rPr>
        <w:t>11</w:t>
      </w:r>
      <w:r w:rsidRPr="00F84794">
        <w:rPr>
          <w:rFonts w:cs="Arial"/>
          <w:sz w:val="18"/>
          <w:szCs w:val="22"/>
        </w:rPr>
        <w:t>)</w:t>
      </w:r>
    </w:p>
    <w:p w:rsidR="008226D9" w:rsidRDefault="008226D9" w:rsidP="008226D9">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 xml:space="preserve">Lot Number (Note </w:t>
      </w:r>
      <w:r>
        <w:rPr>
          <w:rFonts w:cs="Arial"/>
          <w:sz w:val="18"/>
          <w:szCs w:val="22"/>
        </w:rPr>
        <w:t>12</w:t>
      </w:r>
      <w:r w:rsidRPr="00F84794">
        <w:rPr>
          <w:rFonts w:cs="Arial"/>
          <w:sz w:val="18"/>
          <w:szCs w:val="22"/>
        </w:rPr>
        <w:t>)</w:t>
      </w:r>
    </w:p>
    <w:p w:rsidR="008226D9" w:rsidRPr="00F84794" w:rsidRDefault="008226D9" w:rsidP="008226D9">
      <w:pPr>
        <w:pStyle w:val="ListParagraph"/>
        <w:numPr>
          <w:ilvl w:val="0"/>
          <w:numId w:val="38"/>
        </w:numPr>
        <w:spacing w:after="60" w:line="280" w:lineRule="exact"/>
        <w:ind w:hanging="446"/>
        <w:contextualSpacing w:val="0"/>
        <w:rPr>
          <w:rFonts w:cs="Arial"/>
          <w:sz w:val="18"/>
          <w:szCs w:val="22"/>
        </w:rPr>
      </w:pPr>
      <w:r w:rsidRPr="00F84794">
        <w:rPr>
          <w:rFonts w:cs="Arial"/>
          <w:sz w:val="18"/>
          <w:szCs w:val="22"/>
        </w:rPr>
        <w:t xml:space="preserve">Revision (Note </w:t>
      </w:r>
      <w:r>
        <w:rPr>
          <w:rFonts w:cs="Arial"/>
          <w:sz w:val="18"/>
          <w:szCs w:val="22"/>
        </w:rPr>
        <w:t>13</w:t>
      </w:r>
      <w:r w:rsidRPr="00F84794">
        <w:rPr>
          <w:rFonts w:cs="Arial"/>
          <w:sz w:val="18"/>
          <w:szCs w:val="22"/>
        </w:rPr>
        <w:t>)</w:t>
      </w:r>
    </w:p>
    <w:p w:rsidR="008226D9" w:rsidRPr="00F84794" w:rsidRDefault="008226D9" w:rsidP="008226D9">
      <w:pPr>
        <w:pStyle w:val="ListParagraph"/>
        <w:numPr>
          <w:ilvl w:val="0"/>
          <w:numId w:val="38"/>
        </w:numPr>
        <w:spacing w:after="60" w:line="280" w:lineRule="exact"/>
        <w:ind w:hanging="446"/>
        <w:contextualSpacing w:val="0"/>
        <w:rPr>
          <w:rFonts w:cs="Arial"/>
          <w:sz w:val="18"/>
          <w:szCs w:val="22"/>
        </w:rPr>
      </w:pPr>
      <w:r>
        <w:rPr>
          <w:rFonts w:cs="Arial"/>
          <w:sz w:val="18"/>
          <w:szCs w:val="22"/>
        </w:rPr>
        <w:t>Quantity</w:t>
      </w:r>
    </w:p>
    <w:p w:rsidR="008226D9" w:rsidRPr="008226D9" w:rsidRDefault="008226D9" w:rsidP="008226D9">
      <w:pPr>
        <w:spacing w:before="120" w:after="80" w:line="300" w:lineRule="auto"/>
        <w:ind w:left="2250" w:right="1080" w:hanging="810"/>
        <w:jc w:val="both"/>
        <w:rPr>
          <w:rFonts w:cs="Arial"/>
          <w:sz w:val="18"/>
        </w:rPr>
      </w:pPr>
      <w:r w:rsidRPr="008226D9">
        <w:rPr>
          <w:rFonts w:cs="Arial"/>
          <w:sz w:val="18"/>
        </w:rPr>
        <w:t>Note 8:</w:t>
      </w:r>
      <w:r w:rsidRPr="008226D9">
        <w:rPr>
          <w:rFonts w:cs="Arial"/>
          <w:sz w:val="18"/>
        </w:rPr>
        <w:tab/>
        <w:t>The CAGE Code shall be the CAGE Code from the “V</w:t>
      </w:r>
      <w:r w:rsidRPr="008226D9">
        <w:rPr>
          <w:rFonts w:cs="Arial"/>
          <w:sz w:val="18"/>
          <w:szCs w:val="22"/>
        </w:rPr>
        <w:t>alue Added Houses’</w:t>
      </w:r>
      <w:r w:rsidRPr="008226D9">
        <w:rPr>
          <w:rFonts w:cs="Arial"/>
          <w:sz w:val="18"/>
        </w:rPr>
        <w:t xml:space="preserve"> manufacturing address.</w:t>
      </w:r>
    </w:p>
    <w:p w:rsidR="008226D9" w:rsidRPr="00F84794" w:rsidRDefault="008226D9" w:rsidP="008226D9">
      <w:pPr>
        <w:spacing w:before="80" w:after="80" w:line="300" w:lineRule="auto"/>
        <w:ind w:left="2250" w:right="1080" w:hanging="810"/>
        <w:jc w:val="both"/>
        <w:rPr>
          <w:rFonts w:cs="Arial"/>
          <w:sz w:val="18"/>
        </w:rPr>
      </w:pPr>
      <w:r w:rsidRPr="008226D9">
        <w:rPr>
          <w:rFonts w:cs="Arial"/>
          <w:sz w:val="18"/>
        </w:rPr>
        <w:t>Note 9:</w:t>
      </w:r>
      <w:r w:rsidRPr="008226D9">
        <w:rPr>
          <w:rFonts w:cs="Arial"/>
          <w:sz w:val="18"/>
        </w:rPr>
        <w:tab/>
        <w:t xml:space="preserve">The Part Number shall be the BAE System’s Part </w:t>
      </w:r>
      <w:r w:rsidRPr="00F21594">
        <w:rPr>
          <w:rFonts w:cs="Arial"/>
          <w:sz w:val="18"/>
        </w:rPr>
        <w:t>Number.</w:t>
      </w:r>
    </w:p>
    <w:p w:rsidR="008226D9" w:rsidRPr="008226D9" w:rsidRDefault="008226D9" w:rsidP="008226D9">
      <w:pPr>
        <w:spacing w:before="80" w:after="80" w:line="300" w:lineRule="auto"/>
        <w:ind w:left="2250" w:right="1080" w:hanging="810"/>
        <w:jc w:val="both"/>
        <w:rPr>
          <w:rFonts w:cs="Arial"/>
          <w:sz w:val="18"/>
        </w:rPr>
      </w:pPr>
      <w:r w:rsidRPr="008226D9">
        <w:rPr>
          <w:rFonts w:cs="Arial"/>
          <w:sz w:val="18"/>
        </w:rPr>
        <w:t>Note 10:</w:t>
      </w:r>
      <w:r w:rsidRPr="008226D9">
        <w:rPr>
          <w:rFonts w:cs="Arial"/>
          <w:sz w:val="18"/>
        </w:rPr>
        <w:tab/>
        <w:t>Serial Numbers are rarely used with Value Added Houses’ piece parts. However, if there is a Serial Number then it shall be entered into the traceability paperwork as both text and barcode. If there is no Serial Number then leave both the text and barcode fields populated with “NA.”</w:t>
      </w:r>
    </w:p>
    <w:p w:rsidR="008226D9" w:rsidRPr="008226D9" w:rsidRDefault="008226D9" w:rsidP="008226D9">
      <w:pPr>
        <w:spacing w:before="80" w:after="80" w:line="300" w:lineRule="auto"/>
        <w:ind w:left="2250" w:right="1080" w:hanging="810"/>
        <w:jc w:val="both"/>
        <w:rPr>
          <w:rFonts w:cs="Arial"/>
          <w:sz w:val="18"/>
        </w:rPr>
      </w:pPr>
      <w:r w:rsidRPr="008226D9">
        <w:rPr>
          <w:rFonts w:cs="Arial"/>
          <w:sz w:val="18"/>
        </w:rPr>
        <w:t>Note 11:</w:t>
      </w:r>
      <w:r w:rsidRPr="008226D9">
        <w:rPr>
          <w:rFonts w:cs="Arial"/>
          <w:sz w:val="18"/>
        </w:rPr>
        <w:tab/>
        <w:t>Date Codes may or may not be used by Value Added Houses. If there is a Date Code then it shall be entered into the traceability paperwork as both text and barcode. If there is no Date Code then leave both the text and barcode fields populated with “NA.”</w:t>
      </w:r>
    </w:p>
    <w:p w:rsidR="008226D9" w:rsidRPr="008226D9" w:rsidRDefault="008226D9" w:rsidP="008226D9">
      <w:pPr>
        <w:spacing w:before="80" w:after="80" w:line="300" w:lineRule="auto"/>
        <w:ind w:left="2250" w:right="1080" w:hanging="810"/>
        <w:jc w:val="both"/>
        <w:rPr>
          <w:rFonts w:cs="Arial"/>
          <w:sz w:val="18"/>
        </w:rPr>
      </w:pPr>
      <w:r w:rsidRPr="008226D9">
        <w:rPr>
          <w:rFonts w:cs="Arial"/>
          <w:sz w:val="18"/>
        </w:rPr>
        <w:t>Note 12:</w:t>
      </w:r>
      <w:r w:rsidRPr="008226D9">
        <w:rPr>
          <w:rFonts w:cs="Arial"/>
          <w:sz w:val="18"/>
        </w:rPr>
        <w:tab/>
        <w:t>Lot Numbers may or may not be used by Value Added Houses. If there is a Lot Number then it shall be entered into the traceability paperwork as both text and barcode. If there is no Lot Number then leave both the text and barcode fields populated with “NA.”</w:t>
      </w:r>
    </w:p>
    <w:p w:rsidR="008226D9" w:rsidRPr="008226D9" w:rsidRDefault="008226D9" w:rsidP="008226D9">
      <w:pPr>
        <w:spacing w:before="80" w:after="80" w:line="300" w:lineRule="auto"/>
        <w:ind w:left="2250" w:right="1080" w:hanging="810"/>
        <w:jc w:val="both"/>
        <w:rPr>
          <w:rFonts w:cs="Arial"/>
          <w:sz w:val="18"/>
        </w:rPr>
      </w:pPr>
      <w:r w:rsidRPr="008226D9">
        <w:rPr>
          <w:rFonts w:cs="Arial"/>
          <w:sz w:val="18"/>
        </w:rPr>
        <w:t>Note 13:</w:t>
      </w:r>
      <w:r w:rsidRPr="008226D9">
        <w:rPr>
          <w:rFonts w:cs="Arial"/>
          <w:sz w:val="18"/>
        </w:rPr>
        <w:tab/>
        <w:t>Revisions consists of two parts: the Hardware Revision followed by the Drawing Revision. These are captured as alpha characters for BAE Systems’ part numbers. Example: “REV C/A.” If the Value Added House uses a Revision then it shall be entered into the traceability paperwork as both text and barcode. If the Value Added House inherits Revision information then it shall be entered into the traceability paperwork as both text and barcode. If there is no Revision then leave both the text and barcode fields populated with “NA.”</w:t>
      </w:r>
    </w:p>
    <w:p w:rsidR="008226D9" w:rsidRDefault="008226D9" w:rsidP="008226D9">
      <w:pPr>
        <w:spacing w:before="80" w:after="80" w:line="300" w:lineRule="auto"/>
        <w:ind w:left="2250" w:right="1080" w:hanging="810"/>
        <w:jc w:val="both"/>
        <w:rPr>
          <w:rFonts w:cs="Arial"/>
          <w:sz w:val="18"/>
        </w:rPr>
      </w:pPr>
      <w:r w:rsidRPr="008226D9">
        <w:rPr>
          <w:rFonts w:cs="Arial"/>
          <w:sz w:val="18"/>
        </w:rPr>
        <w:t>Note 14:</w:t>
      </w:r>
      <w:r w:rsidRPr="008226D9">
        <w:rPr>
          <w:rFonts w:cs="Arial"/>
          <w:sz w:val="18"/>
        </w:rPr>
        <w:tab/>
        <w:t>Trace information shall be included with the paperwork provided by the Value Added House. It may be included within an existing document or as a separate sheet.</w:t>
      </w:r>
    </w:p>
    <w:p w:rsidR="008226D9" w:rsidRPr="00F84794" w:rsidRDefault="008226D9" w:rsidP="008226D9">
      <w:pPr>
        <w:spacing w:before="80" w:after="80" w:line="300" w:lineRule="auto"/>
        <w:ind w:left="2250" w:right="1080" w:hanging="810"/>
        <w:jc w:val="both"/>
        <w:rPr>
          <w:rFonts w:cs="Arial"/>
          <w:sz w:val="18"/>
        </w:rPr>
      </w:pPr>
    </w:p>
    <w:p w:rsidR="001316B9" w:rsidRPr="000E5CD3" w:rsidRDefault="002D3384" w:rsidP="00E53525">
      <w:pPr>
        <w:pStyle w:val="ListParagraph"/>
        <w:pageBreakBefore/>
        <w:numPr>
          <w:ilvl w:val="4"/>
          <w:numId w:val="12"/>
        </w:numPr>
        <w:spacing w:before="120" w:after="120"/>
        <w:ind w:left="1080"/>
        <w:contextualSpacing w:val="0"/>
        <w:rPr>
          <w:b/>
          <w:sz w:val="22"/>
          <w:szCs w:val="22"/>
        </w:rPr>
      </w:pPr>
      <w:r>
        <w:rPr>
          <w:b/>
          <w:sz w:val="22"/>
          <w:szCs w:val="22"/>
        </w:rPr>
        <w:t xml:space="preserve">Value Added House </w:t>
      </w:r>
      <w:r w:rsidR="000E5CD3">
        <w:rPr>
          <w:b/>
          <w:sz w:val="22"/>
          <w:szCs w:val="22"/>
        </w:rPr>
        <w:t>Barcoding</w:t>
      </w:r>
      <w:r w:rsidR="007B71C2">
        <w:rPr>
          <w:b/>
          <w:sz w:val="22"/>
          <w:szCs w:val="22"/>
        </w:rPr>
        <w:t xml:space="preserve"> Example</w:t>
      </w:r>
    </w:p>
    <w:p w:rsidR="00375C3B" w:rsidRDefault="002D3384" w:rsidP="00375C3B">
      <w:pPr>
        <w:keepNext/>
        <w:spacing w:before="120"/>
        <w:jc w:val="center"/>
      </w:pPr>
      <w:r>
        <w:rPr>
          <w:noProof/>
        </w:rPr>
        <w:drawing>
          <wp:inline distT="0" distB="0" distL="0" distR="0">
            <wp:extent cx="7616952" cy="4572000"/>
            <wp:effectExtent l="0" t="0" r="3175" b="0"/>
            <wp:docPr id="680" name="Picture 68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616952" cy="4572000"/>
                    </a:xfrm>
                    <a:prstGeom prst="rect">
                      <a:avLst/>
                    </a:prstGeom>
                    <a:noFill/>
                    <a:ln>
                      <a:noFill/>
                    </a:ln>
                  </pic:spPr>
                </pic:pic>
              </a:graphicData>
            </a:graphic>
          </wp:inline>
        </w:drawing>
      </w:r>
    </w:p>
    <w:p w:rsidR="002A714F" w:rsidRDefault="00375C3B" w:rsidP="00375C3B">
      <w:pPr>
        <w:pStyle w:val="Caption"/>
        <w:spacing w:before="0"/>
        <w:jc w:val="center"/>
        <w:rPr>
          <w:b w:val="0"/>
          <w:color w:val="0000CC"/>
          <w:sz w:val="22"/>
          <w:szCs w:val="22"/>
        </w:rPr>
      </w:pPr>
      <w:r>
        <w:t xml:space="preserve">Figure </w:t>
      </w:r>
      <w:fldSimple w:instr=" SEQ Figure \* ARABIC ">
        <w:r w:rsidR="00750299">
          <w:rPr>
            <w:noProof/>
          </w:rPr>
          <w:t>4</w:t>
        </w:r>
      </w:fldSimple>
    </w:p>
    <w:p w:rsidR="00375C3B" w:rsidRDefault="00375C3B" w:rsidP="002D3384">
      <w:pPr>
        <w:spacing w:before="360" w:after="120"/>
        <w:ind w:left="1541" w:hanging="634"/>
        <w:rPr>
          <w:sz w:val="20"/>
        </w:rPr>
      </w:pPr>
      <w:r w:rsidRPr="008226D9">
        <w:rPr>
          <w:b/>
          <w:sz w:val="20"/>
        </w:rPr>
        <w:t>Note</w:t>
      </w:r>
      <w:r w:rsidRPr="008226D9">
        <w:rPr>
          <w:sz w:val="20"/>
        </w:rPr>
        <w:t>:</w:t>
      </w:r>
      <w:r>
        <w:rPr>
          <w:sz w:val="20"/>
        </w:rPr>
        <w:tab/>
      </w:r>
      <w:r w:rsidRPr="008226D9">
        <w:rPr>
          <w:sz w:val="20"/>
        </w:rPr>
        <w:t xml:space="preserve">All text and field values shown in the barcode </w:t>
      </w:r>
      <w:r>
        <w:rPr>
          <w:sz w:val="20"/>
        </w:rPr>
        <w:t>image</w:t>
      </w:r>
      <w:r w:rsidRPr="008226D9">
        <w:rPr>
          <w:sz w:val="20"/>
        </w:rPr>
        <w:t xml:space="preserve"> (</w:t>
      </w:r>
      <w:r w:rsidRPr="009F6D40">
        <w:rPr>
          <w:sz w:val="20"/>
        </w:rPr>
        <w:t>VAH, CAGE, PN, PO, SN, DC, LN, REV and QTY</w:t>
      </w:r>
      <w:r>
        <w:rPr>
          <w:sz w:val="20"/>
        </w:rPr>
        <w:t>)</w:t>
      </w:r>
      <w:r w:rsidRPr="008226D9">
        <w:rPr>
          <w:sz w:val="20"/>
        </w:rPr>
        <w:t xml:space="preserve"> are</w:t>
      </w:r>
      <w:r>
        <w:rPr>
          <w:sz w:val="20"/>
        </w:rPr>
        <w:t xml:space="preserve"> examples only.</w:t>
      </w:r>
    </w:p>
    <w:p w:rsidR="00375C3B" w:rsidRDefault="00375C3B" w:rsidP="00375C3B">
      <w:pPr>
        <w:spacing w:after="120"/>
        <w:ind w:left="1541" w:hanging="634"/>
        <w:rPr>
          <w:sz w:val="20"/>
        </w:rPr>
      </w:pPr>
      <w:r w:rsidRPr="00AC7CA4">
        <w:rPr>
          <w:b/>
          <w:sz w:val="20"/>
        </w:rPr>
        <w:t>Note</w:t>
      </w:r>
      <w:r>
        <w:rPr>
          <w:sz w:val="20"/>
        </w:rPr>
        <w:t>:</w:t>
      </w:r>
      <w:r>
        <w:rPr>
          <w:sz w:val="20"/>
        </w:rPr>
        <w:tab/>
        <w:t>The readable text shall be 11 point size Calibri font. Barcodes shall be either 24 or 26 point size “3 of 9 barcode” font.</w:t>
      </w:r>
    </w:p>
    <w:p w:rsidR="002A714F" w:rsidRDefault="00375C3B" w:rsidP="002D3384">
      <w:pPr>
        <w:spacing w:after="120"/>
        <w:ind w:left="1541" w:hanging="634"/>
        <w:rPr>
          <w:b/>
          <w:color w:val="0000CC"/>
          <w:sz w:val="22"/>
          <w:szCs w:val="22"/>
        </w:rPr>
      </w:pPr>
      <w:r w:rsidRPr="00F82F2E">
        <w:rPr>
          <w:b/>
          <w:sz w:val="20"/>
        </w:rPr>
        <w:t>Note:</w:t>
      </w:r>
      <w:r w:rsidRPr="00F82F2E">
        <w:rPr>
          <w:b/>
          <w:sz w:val="20"/>
        </w:rPr>
        <w:tab/>
      </w:r>
      <w:r w:rsidRPr="00F82F2E">
        <w:rPr>
          <w:sz w:val="20"/>
        </w:rPr>
        <w:t>This barcode example has been built using Panel 01 from Figure 2 as a reference</w:t>
      </w:r>
      <w:r>
        <w:rPr>
          <w:sz w:val="20"/>
        </w:rPr>
        <w:t>.</w:t>
      </w:r>
    </w:p>
    <w:p w:rsidR="00BC0453" w:rsidRDefault="00BC0453" w:rsidP="00E068DC">
      <w:pPr>
        <w:pStyle w:val="ListParagraph"/>
        <w:pageBreakBefore/>
        <w:numPr>
          <w:ilvl w:val="3"/>
          <w:numId w:val="12"/>
        </w:numPr>
        <w:spacing w:before="120" w:after="120"/>
        <w:ind w:left="994" w:hanging="994"/>
        <w:contextualSpacing w:val="0"/>
        <w:rPr>
          <w:b/>
          <w:sz w:val="24"/>
          <w:szCs w:val="22"/>
        </w:rPr>
      </w:pPr>
      <w:r>
        <w:rPr>
          <w:b/>
          <w:sz w:val="24"/>
          <w:szCs w:val="22"/>
        </w:rPr>
        <w:t>Distributors</w:t>
      </w:r>
      <w:r w:rsidR="002D3384">
        <w:rPr>
          <w:b/>
          <w:sz w:val="24"/>
          <w:szCs w:val="22"/>
        </w:rPr>
        <w:t xml:space="preserve">: </w:t>
      </w:r>
      <w:r w:rsidR="00E366A0">
        <w:rPr>
          <w:b/>
          <w:sz w:val="24"/>
          <w:szCs w:val="22"/>
        </w:rPr>
        <w:t>Barcoding</w:t>
      </w:r>
    </w:p>
    <w:p w:rsidR="00E068DC" w:rsidRPr="001316B9" w:rsidRDefault="00E068DC" w:rsidP="00E068DC">
      <w:pPr>
        <w:pStyle w:val="ListParagraph"/>
        <w:numPr>
          <w:ilvl w:val="4"/>
          <w:numId w:val="12"/>
        </w:numPr>
        <w:spacing w:before="120" w:after="120"/>
        <w:ind w:left="1080"/>
        <w:contextualSpacing w:val="0"/>
        <w:rPr>
          <w:b/>
          <w:sz w:val="22"/>
          <w:szCs w:val="22"/>
        </w:rPr>
      </w:pPr>
      <w:r w:rsidRPr="001316B9">
        <w:rPr>
          <w:b/>
          <w:sz w:val="22"/>
          <w:szCs w:val="22"/>
        </w:rPr>
        <w:t>Requirement</w:t>
      </w:r>
    </w:p>
    <w:p w:rsidR="00E068DC" w:rsidRPr="00F84794" w:rsidRDefault="00E068DC" w:rsidP="00E068DC">
      <w:pPr>
        <w:spacing w:line="300" w:lineRule="auto"/>
        <w:ind w:left="994"/>
        <w:rPr>
          <w:rFonts w:cs="Arial"/>
          <w:sz w:val="18"/>
          <w:szCs w:val="22"/>
        </w:rPr>
      </w:pPr>
      <w:r w:rsidRPr="008226D9">
        <w:rPr>
          <w:rFonts w:cs="Arial"/>
          <w:sz w:val="18"/>
          <w:szCs w:val="22"/>
        </w:rPr>
        <w:t>Value Added Houses (</w:t>
      </w:r>
      <w:r w:rsidRPr="008226D9">
        <w:rPr>
          <w:rFonts w:cs="Arial"/>
          <w:b/>
          <w:sz w:val="18"/>
          <w:szCs w:val="22"/>
        </w:rPr>
        <w:t>VAHs</w:t>
      </w:r>
      <w:r w:rsidRPr="008226D9">
        <w:rPr>
          <w:rFonts w:cs="Arial"/>
          <w:sz w:val="18"/>
          <w:szCs w:val="22"/>
        </w:rPr>
        <w:t xml:space="preserve">) </w:t>
      </w:r>
      <w:r w:rsidRPr="00F84794">
        <w:rPr>
          <w:rFonts w:cs="Arial"/>
          <w:sz w:val="18"/>
          <w:szCs w:val="22"/>
        </w:rPr>
        <w:t>shall provide the following traceable information:</w:t>
      </w:r>
    </w:p>
    <w:p w:rsidR="00E068DC" w:rsidRPr="00CF493A" w:rsidRDefault="00E068DC" w:rsidP="00CF493A">
      <w:pPr>
        <w:pStyle w:val="ListParagraph"/>
        <w:numPr>
          <w:ilvl w:val="0"/>
          <w:numId w:val="38"/>
        </w:numPr>
        <w:spacing w:after="100" w:line="280" w:lineRule="exact"/>
        <w:ind w:hanging="446"/>
        <w:contextualSpacing w:val="0"/>
        <w:rPr>
          <w:rFonts w:cs="Arial"/>
          <w:sz w:val="18"/>
          <w:szCs w:val="22"/>
        </w:rPr>
      </w:pPr>
      <w:r w:rsidRPr="00CF493A">
        <w:rPr>
          <w:rFonts w:cs="Arial"/>
          <w:sz w:val="18"/>
          <w:szCs w:val="22"/>
        </w:rPr>
        <w:t>Distributor’s Name</w:t>
      </w:r>
    </w:p>
    <w:p w:rsidR="00E068DC" w:rsidRPr="00CF493A" w:rsidRDefault="00E068DC" w:rsidP="00CF493A">
      <w:pPr>
        <w:pStyle w:val="ListParagraph"/>
        <w:numPr>
          <w:ilvl w:val="0"/>
          <w:numId w:val="38"/>
        </w:numPr>
        <w:spacing w:after="100" w:line="280" w:lineRule="exact"/>
        <w:ind w:hanging="446"/>
        <w:contextualSpacing w:val="0"/>
        <w:rPr>
          <w:rFonts w:cs="Arial"/>
          <w:sz w:val="18"/>
          <w:szCs w:val="22"/>
        </w:rPr>
      </w:pPr>
      <w:r w:rsidRPr="00CF493A">
        <w:rPr>
          <w:rFonts w:cs="Arial"/>
          <w:sz w:val="18"/>
          <w:szCs w:val="22"/>
        </w:rPr>
        <w:t>Distributor’s CAGE Code (Note 15)</w:t>
      </w:r>
    </w:p>
    <w:p w:rsidR="00E068DC" w:rsidRPr="00CF493A" w:rsidRDefault="00E068DC" w:rsidP="00CF493A">
      <w:pPr>
        <w:pStyle w:val="ListParagraph"/>
        <w:numPr>
          <w:ilvl w:val="0"/>
          <w:numId w:val="38"/>
        </w:numPr>
        <w:spacing w:after="100" w:line="280" w:lineRule="exact"/>
        <w:ind w:hanging="446"/>
        <w:contextualSpacing w:val="0"/>
        <w:rPr>
          <w:rFonts w:cs="Arial"/>
          <w:sz w:val="18"/>
          <w:szCs w:val="22"/>
        </w:rPr>
      </w:pPr>
      <w:r w:rsidRPr="00CF493A">
        <w:rPr>
          <w:rFonts w:cs="Arial"/>
          <w:sz w:val="18"/>
          <w:szCs w:val="22"/>
        </w:rPr>
        <w:t>OCM’s Part Number (Note 16)</w:t>
      </w:r>
    </w:p>
    <w:p w:rsidR="00E068DC" w:rsidRPr="00CF493A" w:rsidRDefault="00E068DC" w:rsidP="00CF493A">
      <w:pPr>
        <w:pStyle w:val="ListParagraph"/>
        <w:numPr>
          <w:ilvl w:val="0"/>
          <w:numId w:val="38"/>
        </w:numPr>
        <w:spacing w:after="100" w:line="280" w:lineRule="exact"/>
        <w:ind w:hanging="446"/>
        <w:contextualSpacing w:val="0"/>
        <w:rPr>
          <w:rFonts w:cs="Arial"/>
          <w:sz w:val="18"/>
          <w:szCs w:val="22"/>
        </w:rPr>
      </w:pPr>
      <w:r w:rsidRPr="00CF493A">
        <w:rPr>
          <w:rFonts w:cs="Arial"/>
          <w:sz w:val="18"/>
          <w:szCs w:val="22"/>
        </w:rPr>
        <w:t>Purchase Order Number</w:t>
      </w:r>
      <w:r w:rsidR="00C214A0">
        <w:rPr>
          <w:rFonts w:cs="Arial"/>
          <w:sz w:val="18"/>
          <w:szCs w:val="22"/>
        </w:rPr>
        <w:t xml:space="preserve"> </w:t>
      </w:r>
      <w:r w:rsidR="00C214A0" w:rsidRPr="00CF493A">
        <w:rPr>
          <w:rFonts w:cs="Arial"/>
          <w:sz w:val="18"/>
          <w:szCs w:val="22"/>
        </w:rPr>
        <w:t xml:space="preserve"> (Note 17)</w:t>
      </w:r>
    </w:p>
    <w:p w:rsidR="00E068DC" w:rsidRPr="00CF493A" w:rsidRDefault="00E068DC" w:rsidP="00CF493A">
      <w:pPr>
        <w:pStyle w:val="ListParagraph"/>
        <w:numPr>
          <w:ilvl w:val="0"/>
          <w:numId w:val="38"/>
        </w:numPr>
        <w:spacing w:after="100" w:line="280" w:lineRule="exact"/>
        <w:ind w:hanging="446"/>
        <w:contextualSpacing w:val="0"/>
        <w:rPr>
          <w:rFonts w:cs="Arial"/>
          <w:sz w:val="18"/>
          <w:szCs w:val="22"/>
        </w:rPr>
      </w:pPr>
      <w:r w:rsidRPr="00CF493A">
        <w:rPr>
          <w:rFonts w:cs="Arial"/>
          <w:sz w:val="18"/>
          <w:szCs w:val="22"/>
        </w:rPr>
        <w:t>OCM’s Serial Number (Note 1</w:t>
      </w:r>
      <w:r w:rsidR="00C214A0">
        <w:rPr>
          <w:rFonts w:cs="Arial"/>
          <w:sz w:val="18"/>
          <w:szCs w:val="22"/>
        </w:rPr>
        <w:t>8</w:t>
      </w:r>
      <w:r w:rsidRPr="00CF493A">
        <w:rPr>
          <w:rFonts w:cs="Arial"/>
          <w:sz w:val="18"/>
          <w:szCs w:val="22"/>
        </w:rPr>
        <w:t>)</w:t>
      </w:r>
    </w:p>
    <w:p w:rsidR="00E068DC" w:rsidRPr="00CF493A" w:rsidRDefault="00E068DC" w:rsidP="00CF493A">
      <w:pPr>
        <w:pStyle w:val="ListParagraph"/>
        <w:numPr>
          <w:ilvl w:val="0"/>
          <w:numId w:val="38"/>
        </w:numPr>
        <w:spacing w:after="100" w:line="280" w:lineRule="exact"/>
        <w:ind w:hanging="446"/>
        <w:contextualSpacing w:val="0"/>
        <w:rPr>
          <w:rFonts w:cs="Arial"/>
          <w:sz w:val="18"/>
          <w:szCs w:val="22"/>
        </w:rPr>
      </w:pPr>
      <w:r w:rsidRPr="00CF493A">
        <w:rPr>
          <w:rFonts w:cs="Arial"/>
          <w:sz w:val="18"/>
          <w:szCs w:val="22"/>
        </w:rPr>
        <w:t>OCM’s Date Code (Note 1</w:t>
      </w:r>
      <w:r w:rsidR="00C214A0">
        <w:rPr>
          <w:rFonts w:cs="Arial"/>
          <w:sz w:val="18"/>
          <w:szCs w:val="22"/>
        </w:rPr>
        <w:t>9</w:t>
      </w:r>
      <w:r w:rsidRPr="00CF493A">
        <w:rPr>
          <w:rFonts w:cs="Arial"/>
          <w:sz w:val="18"/>
          <w:szCs w:val="22"/>
        </w:rPr>
        <w:t>)</w:t>
      </w:r>
    </w:p>
    <w:p w:rsidR="00E068DC" w:rsidRPr="00CF493A" w:rsidRDefault="00E068DC" w:rsidP="00CF493A">
      <w:pPr>
        <w:pStyle w:val="ListParagraph"/>
        <w:numPr>
          <w:ilvl w:val="0"/>
          <w:numId w:val="38"/>
        </w:numPr>
        <w:spacing w:after="100" w:line="280" w:lineRule="exact"/>
        <w:ind w:hanging="446"/>
        <w:contextualSpacing w:val="0"/>
        <w:rPr>
          <w:rFonts w:cs="Arial"/>
          <w:sz w:val="18"/>
          <w:szCs w:val="22"/>
        </w:rPr>
      </w:pPr>
      <w:r w:rsidRPr="00CF493A">
        <w:rPr>
          <w:rFonts w:cs="Arial"/>
          <w:sz w:val="18"/>
          <w:szCs w:val="22"/>
        </w:rPr>
        <w:t xml:space="preserve">OCM’s Lot Number (Note </w:t>
      </w:r>
      <w:r w:rsidR="00C214A0">
        <w:rPr>
          <w:rFonts w:cs="Arial"/>
          <w:sz w:val="18"/>
          <w:szCs w:val="22"/>
        </w:rPr>
        <w:t>20</w:t>
      </w:r>
      <w:r w:rsidRPr="00CF493A">
        <w:rPr>
          <w:rFonts w:cs="Arial"/>
          <w:sz w:val="18"/>
          <w:szCs w:val="22"/>
        </w:rPr>
        <w:t>)</w:t>
      </w:r>
    </w:p>
    <w:p w:rsidR="00E068DC" w:rsidRPr="00CF493A" w:rsidRDefault="00E068DC" w:rsidP="00CF493A">
      <w:pPr>
        <w:pStyle w:val="ListParagraph"/>
        <w:numPr>
          <w:ilvl w:val="0"/>
          <w:numId w:val="38"/>
        </w:numPr>
        <w:spacing w:after="100" w:line="280" w:lineRule="exact"/>
        <w:ind w:hanging="446"/>
        <w:contextualSpacing w:val="0"/>
        <w:rPr>
          <w:rFonts w:cs="Arial"/>
          <w:sz w:val="18"/>
          <w:szCs w:val="22"/>
        </w:rPr>
      </w:pPr>
      <w:r w:rsidRPr="00CF493A">
        <w:rPr>
          <w:rFonts w:cs="Arial"/>
          <w:sz w:val="18"/>
          <w:szCs w:val="22"/>
        </w:rPr>
        <w:t>OCM’s Revision (Note 2</w:t>
      </w:r>
      <w:r w:rsidR="00C214A0">
        <w:rPr>
          <w:rFonts w:cs="Arial"/>
          <w:sz w:val="18"/>
          <w:szCs w:val="22"/>
        </w:rPr>
        <w:t>1</w:t>
      </w:r>
      <w:r w:rsidRPr="00CF493A">
        <w:rPr>
          <w:rFonts w:cs="Arial"/>
          <w:sz w:val="18"/>
          <w:szCs w:val="22"/>
        </w:rPr>
        <w:t>)</w:t>
      </w:r>
    </w:p>
    <w:p w:rsidR="00E068DC" w:rsidRPr="00CF493A" w:rsidRDefault="00E068DC" w:rsidP="00CF493A">
      <w:pPr>
        <w:pStyle w:val="ListParagraph"/>
        <w:numPr>
          <w:ilvl w:val="0"/>
          <w:numId w:val="38"/>
        </w:numPr>
        <w:spacing w:after="100" w:line="280" w:lineRule="exact"/>
        <w:ind w:hanging="446"/>
        <w:contextualSpacing w:val="0"/>
        <w:rPr>
          <w:rFonts w:cs="Arial"/>
          <w:sz w:val="18"/>
          <w:szCs w:val="22"/>
        </w:rPr>
      </w:pPr>
      <w:r w:rsidRPr="00CF493A">
        <w:rPr>
          <w:rFonts w:cs="Arial"/>
          <w:sz w:val="18"/>
          <w:szCs w:val="22"/>
        </w:rPr>
        <w:t>Distributor’s Quantity</w:t>
      </w:r>
    </w:p>
    <w:p w:rsidR="00E068DC" w:rsidRPr="00CF493A" w:rsidRDefault="00E068DC" w:rsidP="00CF493A">
      <w:pPr>
        <w:spacing w:before="120" w:after="100" w:line="300" w:lineRule="auto"/>
        <w:ind w:left="2250" w:right="1080" w:hanging="810"/>
        <w:jc w:val="both"/>
        <w:rPr>
          <w:rFonts w:cs="Arial"/>
          <w:sz w:val="18"/>
        </w:rPr>
      </w:pPr>
      <w:r w:rsidRPr="00CF493A">
        <w:rPr>
          <w:rFonts w:cs="Arial"/>
          <w:sz w:val="18"/>
        </w:rPr>
        <w:t xml:space="preserve">Note </w:t>
      </w:r>
      <w:r w:rsidR="00CF493A" w:rsidRPr="00CF493A">
        <w:rPr>
          <w:rFonts w:cs="Arial"/>
          <w:sz w:val="18"/>
        </w:rPr>
        <w:t>15</w:t>
      </w:r>
      <w:r w:rsidRPr="00CF493A">
        <w:rPr>
          <w:rFonts w:cs="Arial"/>
          <w:sz w:val="18"/>
        </w:rPr>
        <w:t>:</w:t>
      </w:r>
      <w:r w:rsidRPr="00CF493A">
        <w:rPr>
          <w:rFonts w:cs="Arial"/>
          <w:sz w:val="18"/>
        </w:rPr>
        <w:tab/>
        <w:t xml:space="preserve">The CAGE Code shall be the CAGE Code from the </w:t>
      </w:r>
      <w:r w:rsidR="00CF493A" w:rsidRPr="00CF493A">
        <w:rPr>
          <w:rFonts w:cs="Arial"/>
          <w:sz w:val="18"/>
        </w:rPr>
        <w:t>Distributor’s address</w:t>
      </w:r>
      <w:r w:rsidRPr="00CF493A">
        <w:rPr>
          <w:rFonts w:cs="Arial"/>
          <w:sz w:val="18"/>
        </w:rPr>
        <w:t>.</w:t>
      </w:r>
    </w:p>
    <w:p w:rsidR="00E068DC" w:rsidRDefault="00E068DC" w:rsidP="00CF493A">
      <w:pPr>
        <w:spacing w:before="80" w:after="100" w:line="300" w:lineRule="auto"/>
        <w:ind w:left="2250" w:right="1080" w:hanging="810"/>
        <w:jc w:val="both"/>
        <w:rPr>
          <w:rFonts w:cs="Arial"/>
          <w:sz w:val="18"/>
        </w:rPr>
      </w:pPr>
      <w:r w:rsidRPr="00CF493A">
        <w:rPr>
          <w:rFonts w:cs="Arial"/>
          <w:sz w:val="18"/>
        </w:rPr>
        <w:t xml:space="preserve">Note </w:t>
      </w:r>
      <w:r w:rsidR="00CF493A" w:rsidRPr="00CF493A">
        <w:rPr>
          <w:rFonts w:cs="Arial"/>
          <w:sz w:val="18"/>
        </w:rPr>
        <w:t>16</w:t>
      </w:r>
      <w:r w:rsidRPr="00CF493A">
        <w:rPr>
          <w:rFonts w:cs="Arial"/>
          <w:sz w:val="18"/>
        </w:rPr>
        <w:t>:</w:t>
      </w:r>
      <w:r w:rsidRPr="00CF493A">
        <w:rPr>
          <w:rFonts w:cs="Arial"/>
          <w:sz w:val="18"/>
        </w:rPr>
        <w:tab/>
        <w:t xml:space="preserve">The Part Number shall be the </w:t>
      </w:r>
      <w:r w:rsidR="00CF493A" w:rsidRPr="00CF493A">
        <w:rPr>
          <w:rFonts w:cs="Arial"/>
          <w:sz w:val="18"/>
        </w:rPr>
        <w:t>OCM</w:t>
      </w:r>
      <w:r w:rsidRPr="00CF493A">
        <w:rPr>
          <w:rFonts w:cs="Arial"/>
          <w:sz w:val="18"/>
        </w:rPr>
        <w:t>’s Part Number.</w:t>
      </w:r>
    </w:p>
    <w:p w:rsidR="00C214A0" w:rsidRPr="00CF493A" w:rsidRDefault="00C214A0" w:rsidP="00CF493A">
      <w:pPr>
        <w:spacing w:before="80" w:after="100" w:line="300" w:lineRule="auto"/>
        <w:ind w:left="2250" w:right="1080" w:hanging="810"/>
        <w:jc w:val="both"/>
        <w:rPr>
          <w:rFonts w:cs="Arial"/>
          <w:sz w:val="18"/>
        </w:rPr>
      </w:pPr>
      <w:r>
        <w:rPr>
          <w:rFonts w:cs="Arial"/>
          <w:sz w:val="18"/>
        </w:rPr>
        <w:t>Note 17:</w:t>
      </w:r>
      <w:r>
        <w:rPr>
          <w:rFonts w:cs="Arial"/>
          <w:sz w:val="18"/>
        </w:rPr>
        <w:tab/>
      </w:r>
      <w:r w:rsidRPr="00C214A0">
        <w:rPr>
          <w:rFonts w:cs="Arial"/>
          <w:sz w:val="18"/>
        </w:rPr>
        <w:t>The Purchase Order Number shall be the Purchase Order number from the company placing the original Purchase Order</w:t>
      </w:r>
      <w:r>
        <w:rPr>
          <w:rFonts w:cs="Arial"/>
          <w:sz w:val="18"/>
        </w:rPr>
        <w:t>.</w:t>
      </w:r>
    </w:p>
    <w:p w:rsidR="00E068DC" w:rsidRPr="00CF493A" w:rsidRDefault="00E068DC" w:rsidP="00CF493A">
      <w:pPr>
        <w:spacing w:before="80" w:after="100" w:line="300" w:lineRule="auto"/>
        <w:ind w:left="2250" w:right="1080" w:hanging="810"/>
        <w:jc w:val="both"/>
        <w:rPr>
          <w:rFonts w:cs="Arial"/>
          <w:sz w:val="18"/>
        </w:rPr>
      </w:pPr>
      <w:r w:rsidRPr="00CF493A">
        <w:rPr>
          <w:rFonts w:cs="Arial"/>
          <w:sz w:val="18"/>
        </w:rPr>
        <w:t>Note 1</w:t>
      </w:r>
      <w:r w:rsidR="00C214A0">
        <w:rPr>
          <w:rFonts w:cs="Arial"/>
          <w:sz w:val="18"/>
        </w:rPr>
        <w:t>8</w:t>
      </w:r>
      <w:r w:rsidRPr="00CF493A">
        <w:rPr>
          <w:rFonts w:cs="Arial"/>
          <w:sz w:val="18"/>
        </w:rPr>
        <w:t>:</w:t>
      </w:r>
      <w:r w:rsidRPr="00CF493A">
        <w:rPr>
          <w:rFonts w:cs="Arial"/>
          <w:sz w:val="18"/>
        </w:rPr>
        <w:tab/>
      </w:r>
      <w:r w:rsidR="00CF493A" w:rsidRPr="00CF493A">
        <w:rPr>
          <w:rFonts w:cs="Arial"/>
          <w:sz w:val="18"/>
        </w:rPr>
        <w:t>The Serial Number, if one applies, shall be the OCM’s Serial Number. If there is no Serial Number then leave both the text and barcode fields populated with “NA.”</w:t>
      </w:r>
    </w:p>
    <w:p w:rsidR="00E068DC" w:rsidRPr="00CF493A" w:rsidRDefault="00E068DC" w:rsidP="00CF493A">
      <w:pPr>
        <w:spacing w:before="80" w:after="100" w:line="300" w:lineRule="auto"/>
        <w:ind w:left="2250" w:right="1080" w:hanging="810"/>
        <w:jc w:val="both"/>
        <w:rPr>
          <w:rFonts w:cs="Arial"/>
          <w:sz w:val="18"/>
        </w:rPr>
      </w:pPr>
      <w:r w:rsidRPr="00CF493A">
        <w:rPr>
          <w:rFonts w:cs="Arial"/>
          <w:sz w:val="18"/>
        </w:rPr>
        <w:t>Note 1</w:t>
      </w:r>
      <w:r w:rsidR="00C214A0">
        <w:rPr>
          <w:rFonts w:cs="Arial"/>
          <w:sz w:val="18"/>
        </w:rPr>
        <w:t>9</w:t>
      </w:r>
      <w:r w:rsidRPr="00CF493A">
        <w:rPr>
          <w:rFonts w:cs="Arial"/>
          <w:sz w:val="18"/>
        </w:rPr>
        <w:t>:</w:t>
      </w:r>
      <w:r w:rsidRPr="00CF493A">
        <w:rPr>
          <w:rFonts w:cs="Arial"/>
          <w:sz w:val="18"/>
        </w:rPr>
        <w:tab/>
      </w:r>
      <w:r w:rsidR="00CF493A" w:rsidRPr="00CF493A">
        <w:rPr>
          <w:rFonts w:cs="Arial"/>
          <w:sz w:val="18"/>
        </w:rPr>
        <w:t>The Date Code, if one applies, shall be the OCM’s Date Code</w:t>
      </w:r>
      <w:r w:rsidRPr="00CF493A">
        <w:rPr>
          <w:rFonts w:cs="Arial"/>
          <w:sz w:val="18"/>
        </w:rPr>
        <w:t>. If there is no Date Code then leave both the text and barcode fields populated with “NA.”</w:t>
      </w:r>
    </w:p>
    <w:p w:rsidR="00E068DC" w:rsidRPr="00CF493A" w:rsidRDefault="00E068DC" w:rsidP="00CF493A">
      <w:pPr>
        <w:spacing w:before="80" w:after="100" w:line="300" w:lineRule="auto"/>
        <w:ind w:left="2250" w:right="1080" w:hanging="810"/>
        <w:jc w:val="both"/>
        <w:rPr>
          <w:rFonts w:cs="Arial"/>
          <w:sz w:val="18"/>
        </w:rPr>
      </w:pPr>
      <w:r w:rsidRPr="00CF493A">
        <w:rPr>
          <w:rFonts w:cs="Arial"/>
          <w:sz w:val="18"/>
        </w:rPr>
        <w:t xml:space="preserve">Note </w:t>
      </w:r>
      <w:r w:rsidR="00C214A0">
        <w:rPr>
          <w:rFonts w:cs="Arial"/>
          <w:sz w:val="18"/>
        </w:rPr>
        <w:t>20</w:t>
      </w:r>
      <w:r w:rsidRPr="00CF493A">
        <w:rPr>
          <w:rFonts w:cs="Arial"/>
          <w:sz w:val="18"/>
        </w:rPr>
        <w:t>:</w:t>
      </w:r>
      <w:r w:rsidRPr="00CF493A">
        <w:rPr>
          <w:rFonts w:cs="Arial"/>
          <w:sz w:val="18"/>
        </w:rPr>
        <w:tab/>
      </w:r>
      <w:r w:rsidR="00CF493A" w:rsidRPr="00CF493A">
        <w:rPr>
          <w:rFonts w:cs="Arial"/>
          <w:sz w:val="18"/>
        </w:rPr>
        <w:t xml:space="preserve">The </w:t>
      </w:r>
      <w:r w:rsidR="00CF493A" w:rsidRPr="00CF493A">
        <w:rPr>
          <w:rFonts w:cs="Arial"/>
          <w:sz w:val="18"/>
          <w:szCs w:val="22"/>
        </w:rPr>
        <w:t>Lot Number</w:t>
      </w:r>
      <w:r w:rsidR="00CF493A" w:rsidRPr="00CF493A">
        <w:rPr>
          <w:rFonts w:cs="Arial"/>
          <w:sz w:val="18"/>
        </w:rPr>
        <w:t xml:space="preserve">, if one applies, shall be the OCM’s </w:t>
      </w:r>
      <w:r w:rsidR="00CF493A" w:rsidRPr="00CF493A">
        <w:rPr>
          <w:rFonts w:cs="Arial"/>
          <w:sz w:val="18"/>
          <w:szCs w:val="22"/>
        </w:rPr>
        <w:t>Lot Number</w:t>
      </w:r>
      <w:r w:rsidR="00CF493A" w:rsidRPr="00CF493A">
        <w:rPr>
          <w:rFonts w:cs="Arial"/>
          <w:sz w:val="18"/>
        </w:rPr>
        <w:t xml:space="preserve">. If there is no </w:t>
      </w:r>
      <w:r w:rsidR="00CF493A" w:rsidRPr="00CF493A">
        <w:rPr>
          <w:rFonts w:cs="Arial"/>
          <w:sz w:val="18"/>
          <w:szCs w:val="22"/>
        </w:rPr>
        <w:t xml:space="preserve">Lot Number </w:t>
      </w:r>
      <w:r w:rsidR="00CF493A" w:rsidRPr="00CF493A">
        <w:rPr>
          <w:rFonts w:cs="Arial"/>
          <w:sz w:val="18"/>
        </w:rPr>
        <w:t>then leave both the text and barcode fields populated with “NA.”</w:t>
      </w:r>
    </w:p>
    <w:p w:rsidR="00CF493A" w:rsidRDefault="00E068DC" w:rsidP="00CF493A">
      <w:pPr>
        <w:spacing w:before="80" w:after="100" w:line="300" w:lineRule="auto"/>
        <w:ind w:left="2250" w:right="1080" w:hanging="810"/>
        <w:jc w:val="both"/>
        <w:rPr>
          <w:rFonts w:cs="Arial"/>
          <w:sz w:val="18"/>
        </w:rPr>
      </w:pPr>
      <w:r w:rsidRPr="00CF493A">
        <w:rPr>
          <w:rFonts w:cs="Arial"/>
          <w:sz w:val="18"/>
        </w:rPr>
        <w:t xml:space="preserve">Note </w:t>
      </w:r>
      <w:r w:rsidR="00CF493A" w:rsidRPr="00CF493A">
        <w:rPr>
          <w:rFonts w:cs="Arial"/>
          <w:sz w:val="18"/>
        </w:rPr>
        <w:t>2</w:t>
      </w:r>
      <w:r w:rsidR="00C214A0">
        <w:rPr>
          <w:rFonts w:cs="Arial"/>
          <w:sz w:val="18"/>
        </w:rPr>
        <w:t>1</w:t>
      </w:r>
      <w:r w:rsidRPr="00CF493A">
        <w:rPr>
          <w:rFonts w:cs="Arial"/>
          <w:sz w:val="18"/>
        </w:rPr>
        <w:t>:</w:t>
      </w:r>
      <w:r w:rsidRPr="00CF493A">
        <w:rPr>
          <w:rFonts w:cs="Arial"/>
          <w:sz w:val="18"/>
        </w:rPr>
        <w:tab/>
      </w:r>
      <w:r w:rsidR="00CF493A" w:rsidRPr="00CF493A">
        <w:rPr>
          <w:rFonts w:cs="Arial"/>
          <w:sz w:val="18"/>
        </w:rPr>
        <w:t xml:space="preserve">The </w:t>
      </w:r>
      <w:r w:rsidR="00CF493A" w:rsidRPr="00CF493A">
        <w:rPr>
          <w:rFonts w:cs="Arial"/>
          <w:sz w:val="18"/>
          <w:szCs w:val="22"/>
        </w:rPr>
        <w:t>Revision</w:t>
      </w:r>
      <w:r w:rsidR="00CF493A" w:rsidRPr="00CF493A">
        <w:rPr>
          <w:rFonts w:cs="Arial"/>
          <w:sz w:val="18"/>
        </w:rPr>
        <w:t xml:space="preserve">, if one applies, shall be the OCM’s </w:t>
      </w:r>
      <w:r w:rsidR="00CF493A" w:rsidRPr="00CF493A">
        <w:rPr>
          <w:rFonts w:cs="Arial"/>
          <w:sz w:val="18"/>
          <w:szCs w:val="22"/>
        </w:rPr>
        <w:t>Revision</w:t>
      </w:r>
      <w:r w:rsidR="00CF493A" w:rsidRPr="00CF493A">
        <w:rPr>
          <w:rFonts w:cs="Arial"/>
          <w:sz w:val="18"/>
        </w:rPr>
        <w:t xml:space="preserve">. If there is no </w:t>
      </w:r>
      <w:r w:rsidR="00CF493A" w:rsidRPr="00CF493A">
        <w:rPr>
          <w:rFonts w:cs="Arial"/>
          <w:sz w:val="18"/>
          <w:szCs w:val="22"/>
        </w:rPr>
        <w:t>Revision</w:t>
      </w:r>
      <w:r w:rsidR="00CF493A" w:rsidRPr="00CF493A">
        <w:rPr>
          <w:rFonts w:cs="Arial"/>
          <w:sz w:val="18"/>
        </w:rPr>
        <w:t xml:space="preserve"> then leave both the text and barcode fields populated with “NA.”</w:t>
      </w:r>
    </w:p>
    <w:p w:rsidR="00CF493A" w:rsidRPr="00CF493A" w:rsidRDefault="00CF493A" w:rsidP="00CF493A">
      <w:pPr>
        <w:spacing w:before="80" w:after="100" w:line="300" w:lineRule="auto"/>
        <w:ind w:left="2790" w:right="1080" w:hanging="540"/>
        <w:jc w:val="both"/>
        <w:rPr>
          <w:rFonts w:cs="Arial"/>
          <w:sz w:val="18"/>
        </w:rPr>
      </w:pPr>
      <w:r w:rsidRPr="00CF493A">
        <w:rPr>
          <w:rFonts w:cs="Arial"/>
          <w:b/>
          <w:i/>
          <w:sz w:val="18"/>
        </w:rPr>
        <w:t>Note</w:t>
      </w:r>
      <w:r w:rsidRPr="00CF493A">
        <w:rPr>
          <w:rFonts w:cs="Arial"/>
          <w:i/>
          <w:sz w:val="18"/>
        </w:rPr>
        <w:t>: Revisions consists of two parts: the Hardware Revision followed by the Drawing Revision. These are captured as alpha characters for BAE Systems’ p</w:t>
      </w:r>
      <w:r w:rsidR="00947FB0">
        <w:rPr>
          <w:rFonts w:cs="Arial"/>
          <w:i/>
          <w:sz w:val="18"/>
        </w:rPr>
        <w:t>art numbers. Example: “REV C/A.”</w:t>
      </w:r>
    </w:p>
    <w:p w:rsidR="00E068DC" w:rsidRDefault="00E068DC" w:rsidP="00CF493A">
      <w:pPr>
        <w:spacing w:before="80" w:after="100" w:line="300" w:lineRule="auto"/>
        <w:ind w:left="2250" w:right="1080" w:hanging="810"/>
        <w:jc w:val="both"/>
        <w:rPr>
          <w:rFonts w:cs="Arial"/>
          <w:sz w:val="18"/>
        </w:rPr>
      </w:pPr>
      <w:r w:rsidRPr="00C214A0">
        <w:rPr>
          <w:rFonts w:cs="Arial"/>
          <w:sz w:val="18"/>
        </w:rPr>
        <w:t xml:space="preserve">Note </w:t>
      </w:r>
      <w:r w:rsidR="00CF493A" w:rsidRPr="00C214A0">
        <w:rPr>
          <w:rFonts w:cs="Arial"/>
          <w:sz w:val="18"/>
        </w:rPr>
        <w:t>2</w:t>
      </w:r>
      <w:r w:rsidR="00C214A0">
        <w:rPr>
          <w:rFonts w:cs="Arial"/>
          <w:sz w:val="18"/>
        </w:rPr>
        <w:t>2</w:t>
      </w:r>
      <w:r w:rsidRPr="00C214A0">
        <w:rPr>
          <w:rFonts w:cs="Arial"/>
          <w:sz w:val="18"/>
        </w:rPr>
        <w:t>:</w:t>
      </w:r>
      <w:r w:rsidRPr="00C214A0">
        <w:rPr>
          <w:rFonts w:cs="Arial"/>
          <w:sz w:val="18"/>
        </w:rPr>
        <w:tab/>
        <w:t xml:space="preserve">Trace information shall be included with the paperwork provided by the </w:t>
      </w:r>
      <w:r w:rsidR="00CF493A" w:rsidRPr="00C214A0">
        <w:rPr>
          <w:rFonts w:cs="Arial"/>
          <w:sz w:val="18"/>
          <w:szCs w:val="22"/>
        </w:rPr>
        <w:t>Distributor</w:t>
      </w:r>
      <w:r w:rsidRPr="00C214A0">
        <w:rPr>
          <w:rFonts w:cs="Arial"/>
          <w:sz w:val="18"/>
        </w:rPr>
        <w:t>. It may be included within an existing document or as a separate sheet.</w:t>
      </w:r>
    </w:p>
    <w:p w:rsidR="00E068DC" w:rsidRDefault="00E068DC" w:rsidP="00E068DC">
      <w:pPr>
        <w:spacing w:before="80" w:after="80" w:line="300" w:lineRule="auto"/>
        <w:ind w:left="2250" w:right="1080" w:hanging="810"/>
        <w:jc w:val="both"/>
        <w:rPr>
          <w:rFonts w:cs="Arial"/>
          <w:sz w:val="18"/>
        </w:rPr>
      </w:pPr>
    </w:p>
    <w:p w:rsidR="00BC0453" w:rsidRPr="000E5CD3" w:rsidRDefault="002D3384" w:rsidP="00E068DC">
      <w:pPr>
        <w:pStyle w:val="ListParagraph"/>
        <w:pageBreakBefore/>
        <w:numPr>
          <w:ilvl w:val="4"/>
          <w:numId w:val="12"/>
        </w:numPr>
        <w:spacing w:before="120" w:after="120"/>
        <w:ind w:left="1080"/>
        <w:contextualSpacing w:val="0"/>
        <w:rPr>
          <w:b/>
          <w:sz w:val="22"/>
          <w:szCs w:val="22"/>
        </w:rPr>
      </w:pPr>
      <w:r>
        <w:rPr>
          <w:b/>
          <w:sz w:val="22"/>
          <w:szCs w:val="22"/>
        </w:rPr>
        <w:t xml:space="preserve">Distributor </w:t>
      </w:r>
      <w:r w:rsidR="00BC0453">
        <w:rPr>
          <w:b/>
          <w:sz w:val="22"/>
          <w:szCs w:val="22"/>
        </w:rPr>
        <w:t>Barcoding Example</w:t>
      </w:r>
    </w:p>
    <w:p w:rsidR="00082122" w:rsidRDefault="002D3384" w:rsidP="00082122">
      <w:pPr>
        <w:keepNext/>
        <w:spacing w:before="120"/>
        <w:jc w:val="center"/>
      </w:pPr>
      <w:r>
        <w:rPr>
          <w:noProof/>
        </w:rPr>
        <w:drawing>
          <wp:inline distT="0" distB="0" distL="0" distR="0" wp14:anchorId="3FAF3CD3" wp14:editId="40BD31D6">
            <wp:extent cx="7616952" cy="4572000"/>
            <wp:effectExtent l="0" t="0" r="3175" b="0"/>
            <wp:docPr id="679" name="Picture 67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616952" cy="4572000"/>
                    </a:xfrm>
                    <a:prstGeom prst="rect">
                      <a:avLst/>
                    </a:prstGeom>
                    <a:noFill/>
                    <a:ln>
                      <a:noFill/>
                    </a:ln>
                  </pic:spPr>
                </pic:pic>
              </a:graphicData>
            </a:graphic>
          </wp:inline>
        </w:drawing>
      </w:r>
    </w:p>
    <w:p w:rsidR="00082122" w:rsidRDefault="00082122" w:rsidP="00082122">
      <w:pPr>
        <w:pStyle w:val="Caption"/>
        <w:spacing w:before="0"/>
        <w:jc w:val="center"/>
      </w:pPr>
      <w:r>
        <w:t xml:space="preserve">Figure </w:t>
      </w:r>
      <w:fldSimple w:instr=" SEQ Figure \* ARABIC ">
        <w:r w:rsidR="00750299">
          <w:rPr>
            <w:noProof/>
          </w:rPr>
          <w:t>5</w:t>
        </w:r>
      </w:fldSimple>
    </w:p>
    <w:p w:rsidR="00375C3B" w:rsidRDefault="00375C3B" w:rsidP="002D3384">
      <w:pPr>
        <w:spacing w:before="360" w:after="120"/>
        <w:ind w:left="1541" w:hanging="634"/>
        <w:rPr>
          <w:sz w:val="20"/>
        </w:rPr>
      </w:pPr>
      <w:r w:rsidRPr="008226D9">
        <w:rPr>
          <w:b/>
          <w:sz w:val="20"/>
        </w:rPr>
        <w:t>Note</w:t>
      </w:r>
      <w:r w:rsidRPr="008226D9">
        <w:rPr>
          <w:sz w:val="20"/>
        </w:rPr>
        <w:t>:</w:t>
      </w:r>
      <w:r>
        <w:rPr>
          <w:sz w:val="20"/>
        </w:rPr>
        <w:tab/>
      </w:r>
      <w:r w:rsidRPr="008226D9">
        <w:rPr>
          <w:sz w:val="20"/>
        </w:rPr>
        <w:t xml:space="preserve">All text and field values shown in the barcode </w:t>
      </w:r>
      <w:r>
        <w:rPr>
          <w:sz w:val="20"/>
        </w:rPr>
        <w:t>image</w:t>
      </w:r>
      <w:r w:rsidRPr="008226D9">
        <w:rPr>
          <w:sz w:val="20"/>
        </w:rPr>
        <w:t xml:space="preserve"> (</w:t>
      </w:r>
      <w:r w:rsidR="00082122">
        <w:rPr>
          <w:sz w:val="20"/>
        </w:rPr>
        <w:t>DIST</w:t>
      </w:r>
      <w:r w:rsidRPr="009F6D40">
        <w:rPr>
          <w:sz w:val="20"/>
        </w:rPr>
        <w:t>, CAGE, PN, PO, SN, DC, LN, REV and QTY</w:t>
      </w:r>
      <w:r>
        <w:rPr>
          <w:sz w:val="20"/>
        </w:rPr>
        <w:t>)</w:t>
      </w:r>
      <w:r w:rsidRPr="008226D9">
        <w:rPr>
          <w:sz w:val="20"/>
        </w:rPr>
        <w:t xml:space="preserve"> are</w:t>
      </w:r>
      <w:r>
        <w:rPr>
          <w:sz w:val="20"/>
        </w:rPr>
        <w:t xml:space="preserve"> examples only.</w:t>
      </w:r>
    </w:p>
    <w:p w:rsidR="00375C3B" w:rsidRDefault="00375C3B" w:rsidP="00375C3B">
      <w:pPr>
        <w:spacing w:after="120"/>
        <w:ind w:left="1541" w:hanging="634"/>
        <w:rPr>
          <w:sz w:val="20"/>
        </w:rPr>
      </w:pPr>
      <w:r w:rsidRPr="00AC7CA4">
        <w:rPr>
          <w:b/>
          <w:sz w:val="20"/>
        </w:rPr>
        <w:t>Note</w:t>
      </w:r>
      <w:r>
        <w:rPr>
          <w:sz w:val="20"/>
        </w:rPr>
        <w:t>:</w:t>
      </w:r>
      <w:r>
        <w:rPr>
          <w:sz w:val="20"/>
        </w:rPr>
        <w:tab/>
        <w:t>The readable text shall be 11 point size Calibri font. Barcodes shall be either 24 or 26 point size “3 of 9 barcode” font.</w:t>
      </w:r>
    </w:p>
    <w:p w:rsidR="00375C3B" w:rsidRPr="00F82F2E" w:rsidRDefault="00375C3B" w:rsidP="00375C3B">
      <w:pPr>
        <w:spacing w:after="120"/>
        <w:ind w:left="1541" w:hanging="634"/>
        <w:rPr>
          <w:color w:val="0000CC"/>
          <w:sz w:val="22"/>
          <w:szCs w:val="22"/>
        </w:rPr>
      </w:pPr>
      <w:r w:rsidRPr="00F82F2E">
        <w:rPr>
          <w:b/>
          <w:sz w:val="20"/>
        </w:rPr>
        <w:t>Note:</w:t>
      </w:r>
      <w:r w:rsidRPr="00F82F2E">
        <w:rPr>
          <w:b/>
          <w:sz w:val="20"/>
        </w:rPr>
        <w:tab/>
      </w:r>
      <w:r w:rsidRPr="00F82F2E">
        <w:rPr>
          <w:sz w:val="20"/>
        </w:rPr>
        <w:t>This barcode example has been built using Panel 01 from Figure 2 as a reference</w:t>
      </w:r>
      <w:r>
        <w:rPr>
          <w:sz w:val="20"/>
        </w:rPr>
        <w:t>.</w:t>
      </w:r>
    </w:p>
    <w:p w:rsidR="00BC0453" w:rsidRDefault="00BC0453" w:rsidP="00BC0453">
      <w:pPr>
        <w:spacing w:before="120" w:after="120" w:line="300" w:lineRule="auto"/>
        <w:ind w:left="2160" w:right="1080" w:hanging="720"/>
        <w:rPr>
          <w:rFonts w:cs="Arial"/>
          <w:sz w:val="20"/>
        </w:rPr>
      </w:pPr>
    </w:p>
    <w:p w:rsidR="003D74DE" w:rsidRDefault="007B71C2" w:rsidP="00E366A0">
      <w:pPr>
        <w:pStyle w:val="ListParagraph"/>
        <w:pageBreakBefore/>
        <w:numPr>
          <w:ilvl w:val="0"/>
          <w:numId w:val="12"/>
        </w:numPr>
        <w:spacing w:before="120" w:after="120"/>
        <w:contextualSpacing w:val="0"/>
        <w:rPr>
          <w:b/>
          <w:sz w:val="28"/>
          <w:szCs w:val="22"/>
        </w:rPr>
      </w:pPr>
      <w:r>
        <w:rPr>
          <w:b/>
          <w:sz w:val="28"/>
          <w:szCs w:val="22"/>
        </w:rPr>
        <w:t>Eliminating Transcription Errors</w:t>
      </w:r>
    </w:p>
    <w:p w:rsidR="005E3BBD" w:rsidRPr="005E3BBD" w:rsidRDefault="005714A0" w:rsidP="00993321">
      <w:pPr>
        <w:pStyle w:val="ListParagraph"/>
        <w:numPr>
          <w:ilvl w:val="1"/>
          <w:numId w:val="12"/>
        </w:numPr>
        <w:spacing w:before="360" w:after="120"/>
        <w:ind w:left="900" w:hanging="540"/>
        <w:contextualSpacing w:val="0"/>
        <w:rPr>
          <w:b/>
          <w:sz w:val="24"/>
          <w:szCs w:val="22"/>
        </w:rPr>
      </w:pPr>
      <w:r>
        <w:rPr>
          <w:b/>
          <w:sz w:val="24"/>
          <w:szCs w:val="22"/>
        </w:rPr>
        <w:t>Ensure Barcodes Used by Suppliers</w:t>
      </w:r>
    </w:p>
    <w:p w:rsidR="007B71C2" w:rsidRDefault="00790C8A" w:rsidP="007B71C2">
      <w:pPr>
        <w:spacing w:after="60" w:line="360" w:lineRule="auto"/>
        <w:ind w:left="900"/>
        <w:rPr>
          <w:sz w:val="22"/>
          <w:szCs w:val="22"/>
        </w:rPr>
      </w:pPr>
      <w:r>
        <w:rPr>
          <w:sz w:val="22"/>
          <w:szCs w:val="22"/>
        </w:rPr>
        <w:t xml:space="preserve">In order to ensure </w:t>
      </w:r>
      <w:r w:rsidR="007B71C2">
        <w:rPr>
          <w:sz w:val="22"/>
          <w:szCs w:val="22"/>
        </w:rPr>
        <w:t xml:space="preserve">error free </w:t>
      </w:r>
      <w:r w:rsidR="008B16E4">
        <w:rPr>
          <w:sz w:val="22"/>
          <w:szCs w:val="22"/>
        </w:rPr>
        <w:t>component traceability documentation</w:t>
      </w:r>
      <w:r w:rsidR="00976A04">
        <w:rPr>
          <w:sz w:val="22"/>
          <w:szCs w:val="22"/>
        </w:rPr>
        <w:t xml:space="preserve">, </w:t>
      </w:r>
      <w:r w:rsidR="001D6224">
        <w:rPr>
          <w:sz w:val="22"/>
          <w:szCs w:val="22"/>
        </w:rPr>
        <w:t>Supplier</w:t>
      </w:r>
      <w:r w:rsidR="00976A04">
        <w:rPr>
          <w:sz w:val="22"/>
          <w:szCs w:val="22"/>
        </w:rPr>
        <w:t>s</w:t>
      </w:r>
      <w:r w:rsidR="001D6224">
        <w:rPr>
          <w:sz w:val="22"/>
          <w:szCs w:val="22"/>
        </w:rPr>
        <w:t xml:space="preserve"> shall </w:t>
      </w:r>
      <w:r w:rsidR="007B71C2">
        <w:rPr>
          <w:sz w:val="22"/>
          <w:szCs w:val="22"/>
        </w:rPr>
        <w:t xml:space="preserve">use </w:t>
      </w:r>
      <w:r w:rsidR="005714A0">
        <w:rPr>
          <w:sz w:val="22"/>
          <w:szCs w:val="22"/>
        </w:rPr>
        <w:t>apply barcoded traceability to paperwork.</w:t>
      </w:r>
    </w:p>
    <w:p w:rsidR="00511E72" w:rsidRPr="005E3BBD" w:rsidRDefault="005714A0" w:rsidP="00993321">
      <w:pPr>
        <w:pStyle w:val="ListParagraph"/>
        <w:numPr>
          <w:ilvl w:val="1"/>
          <w:numId w:val="12"/>
        </w:numPr>
        <w:spacing w:before="360" w:after="120"/>
        <w:ind w:left="900" w:hanging="540"/>
        <w:contextualSpacing w:val="0"/>
        <w:rPr>
          <w:b/>
          <w:sz w:val="24"/>
          <w:szCs w:val="22"/>
        </w:rPr>
      </w:pPr>
      <w:r>
        <w:rPr>
          <w:b/>
          <w:sz w:val="24"/>
          <w:szCs w:val="22"/>
        </w:rPr>
        <w:t>Ensure Receiving</w:t>
      </w:r>
      <w:r w:rsidR="00652B54">
        <w:rPr>
          <w:b/>
          <w:sz w:val="24"/>
          <w:szCs w:val="22"/>
        </w:rPr>
        <w:t xml:space="preserve"> Personnel</w:t>
      </w:r>
      <w:r>
        <w:rPr>
          <w:b/>
          <w:sz w:val="24"/>
          <w:szCs w:val="22"/>
        </w:rPr>
        <w:t xml:space="preserve"> Scans Barcoded Documentation</w:t>
      </w:r>
    </w:p>
    <w:p w:rsidR="00511E72" w:rsidRDefault="00511E72" w:rsidP="00B00700">
      <w:pPr>
        <w:spacing w:after="120"/>
        <w:ind w:left="907"/>
        <w:jc w:val="both"/>
        <w:rPr>
          <w:sz w:val="22"/>
          <w:szCs w:val="22"/>
        </w:rPr>
      </w:pPr>
      <w:r>
        <w:rPr>
          <w:sz w:val="22"/>
          <w:szCs w:val="22"/>
        </w:rPr>
        <w:t>Barcodes provide the means for eliminating errors caused by transcription.</w:t>
      </w:r>
    </w:p>
    <w:p w:rsidR="000C56C3" w:rsidRDefault="000C56C3" w:rsidP="00B00700">
      <w:pPr>
        <w:spacing w:after="120"/>
        <w:ind w:left="907"/>
        <w:jc w:val="both"/>
        <w:rPr>
          <w:sz w:val="22"/>
          <w:szCs w:val="22"/>
        </w:rPr>
      </w:pPr>
      <w:r>
        <w:rPr>
          <w:sz w:val="22"/>
          <w:szCs w:val="22"/>
        </w:rPr>
        <w:t>Once barcoding methods have become part of a Supplier’s or Customer’s processes barcode scanning shall be used to transfer information.</w:t>
      </w:r>
    </w:p>
    <w:p w:rsidR="00511E72" w:rsidRDefault="00511E72" w:rsidP="00B00700">
      <w:pPr>
        <w:spacing w:after="120"/>
        <w:ind w:left="907"/>
        <w:jc w:val="both"/>
        <w:rPr>
          <w:sz w:val="22"/>
          <w:szCs w:val="22"/>
        </w:rPr>
      </w:pPr>
      <w:r>
        <w:rPr>
          <w:sz w:val="22"/>
          <w:szCs w:val="22"/>
        </w:rPr>
        <w:t>In order to ensure the integrity of the trace is maintained, when extracting information from the barcoded paperwork:</w:t>
      </w:r>
    </w:p>
    <w:p w:rsidR="00511E72" w:rsidRDefault="00511E72" w:rsidP="00B00700">
      <w:pPr>
        <w:pStyle w:val="ListParagraph"/>
        <w:numPr>
          <w:ilvl w:val="0"/>
          <w:numId w:val="28"/>
        </w:numPr>
        <w:spacing w:after="120"/>
        <w:contextualSpacing w:val="0"/>
        <w:jc w:val="both"/>
        <w:rPr>
          <w:sz w:val="22"/>
          <w:szCs w:val="22"/>
        </w:rPr>
      </w:pPr>
      <w:r>
        <w:rPr>
          <w:sz w:val="22"/>
          <w:szCs w:val="22"/>
        </w:rPr>
        <w:t>C</w:t>
      </w:r>
      <w:r w:rsidRPr="00511E72">
        <w:rPr>
          <w:sz w:val="22"/>
          <w:szCs w:val="22"/>
        </w:rPr>
        <w:t xml:space="preserve">hoose the </w:t>
      </w:r>
      <w:r>
        <w:rPr>
          <w:sz w:val="22"/>
          <w:szCs w:val="22"/>
        </w:rPr>
        <w:t>form and field</w:t>
      </w:r>
      <w:r w:rsidRPr="00511E72">
        <w:rPr>
          <w:sz w:val="22"/>
          <w:szCs w:val="22"/>
        </w:rPr>
        <w:t xml:space="preserve"> into which the information needs to be recorded</w:t>
      </w:r>
    </w:p>
    <w:p w:rsidR="00511E72" w:rsidRDefault="00511E72" w:rsidP="00B00700">
      <w:pPr>
        <w:pStyle w:val="ListParagraph"/>
        <w:numPr>
          <w:ilvl w:val="0"/>
          <w:numId w:val="28"/>
        </w:numPr>
        <w:spacing w:after="120"/>
        <w:contextualSpacing w:val="0"/>
        <w:jc w:val="both"/>
        <w:rPr>
          <w:sz w:val="22"/>
          <w:szCs w:val="22"/>
        </w:rPr>
      </w:pPr>
      <w:r>
        <w:rPr>
          <w:sz w:val="22"/>
          <w:szCs w:val="22"/>
        </w:rPr>
        <w:t>C</w:t>
      </w:r>
      <w:r w:rsidRPr="00511E72">
        <w:rPr>
          <w:sz w:val="22"/>
          <w:szCs w:val="22"/>
        </w:rPr>
        <w:t xml:space="preserve">lick on the field </w:t>
      </w:r>
    </w:p>
    <w:p w:rsidR="00511E72" w:rsidRPr="00511E72" w:rsidRDefault="00D810E2" w:rsidP="00652B54">
      <w:pPr>
        <w:pStyle w:val="ListParagraph"/>
        <w:numPr>
          <w:ilvl w:val="0"/>
          <w:numId w:val="28"/>
        </w:numPr>
        <w:spacing w:after="240"/>
        <w:ind w:left="1627"/>
        <w:contextualSpacing w:val="0"/>
        <w:jc w:val="both"/>
        <w:rPr>
          <w:sz w:val="22"/>
          <w:szCs w:val="22"/>
        </w:rPr>
      </w:pPr>
      <w:r>
        <w:rPr>
          <w:sz w:val="22"/>
          <w:szCs w:val="22"/>
        </w:rPr>
        <w:t>Scan</w:t>
      </w:r>
      <w:r w:rsidR="00511E72" w:rsidRPr="00511E72">
        <w:rPr>
          <w:sz w:val="22"/>
          <w:szCs w:val="22"/>
        </w:rPr>
        <w:t xml:space="preserve"> the barcoded information in</w:t>
      </w:r>
      <w:r w:rsidR="00511E72">
        <w:rPr>
          <w:sz w:val="22"/>
          <w:szCs w:val="22"/>
        </w:rPr>
        <w:t>to the field</w:t>
      </w:r>
      <w:r w:rsidR="00511E72" w:rsidRPr="00511E72">
        <w:rPr>
          <w:sz w:val="22"/>
          <w:szCs w:val="22"/>
        </w:rPr>
        <w:t>.</w:t>
      </w:r>
    </w:p>
    <w:p w:rsidR="00971D57" w:rsidRPr="005E3BBD" w:rsidRDefault="00971D57" w:rsidP="00993321">
      <w:pPr>
        <w:pStyle w:val="ListParagraph"/>
        <w:numPr>
          <w:ilvl w:val="1"/>
          <w:numId w:val="12"/>
        </w:numPr>
        <w:spacing w:before="360" w:after="120"/>
        <w:ind w:left="900" w:hanging="540"/>
        <w:contextualSpacing w:val="0"/>
        <w:rPr>
          <w:b/>
          <w:sz w:val="24"/>
          <w:szCs w:val="22"/>
        </w:rPr>
      </w:pPr>
      <w:r>
        <w:rPr>
          <w:b/>
          <w:sz w:val="24"/>
          <w:szCs w:val="22"/>
        </w:rPr>
        <w:t>Test Barcode Integrity</w:t>
      </w:r>
      <w:r w:rsidR="00924C8D">
        <w:rPr>
          <w:b/>
          <w:sz w:val="24"/>
          <w:szCs w:val="22"/>
        </w:rPr>
        <w:t xml:space="preserve"> using Barcode Scanner</w:t>
      </w:r>
    </w:p>
    <w:p w:rsidR="00971D57" w:rsidRDefault="005714A0" w:rsidP="00652B54">
      <w:pPr>
        <w:spacing w:after="120"/>
        <w:ind w:left="907"/>
        <w:jc w:val="both"/>
        <w:rPr>
          <w:sz w:val="22"/>
          <w:szCs w:val="22"/>
        </w:rPr>
      </w:pPr>
      <w:r>
        <w:rPr>
          <w:sz w:val="22"/>
          <w:szCs w:val="22"/>
        </w:rPr>
        <w:t>Verify</w:t>
      </w:r>
      <w:r w:rsidR="000C56C3">
        <w:rPr>
          <w:sz w:val="22"/>
          <w:szCs w:val="22"/>
        </w:rPr>
        <w:t xml:space="preserve"> barcodes</w:t>
      </w:r>
      <w:r>
        <w:rPr>
          <w:sz w:val="22"/>
          <w:szCs w:val="22"/>
        </w:rPr>
        <w:t xml:space="preserve"> </w:t>
      </w:r>
      <w:r w:rsidR="008932D2">
        <w:rPr>
          <w:sz w:val="22"/>
          <w:szCs w:val="22"/>
        </w:rPr>
        <w:t>work</w:t>
      </w:r>
      <w:r w:rsidR="000C56C3">
        <w:rPr>
          <w:sz w:val="22"/>
          <w:szCs w:val="22"/>
        </w:rPr>
        <w:t xml:space="preserve"> by scanning </w:t>
      </w:r>
      <w:r>
        <w:rPr>
          <w:sz w:val="22"/>
          <w:szCs w:val="22"/>
        </w:rPr>
        <w:t>them before</w:t>
      </w:r>
      <w:r w:rsidR="008932D2">
        <w:rPr>
          <w:sz w:val="22"/>
          <w:szCs w:val="22"/>
        </w:rPr>
        <w:t xml:space="preserve"> the product moves to the next process point</w:t>
      </w:r>
      <w:r w:rsidR="000C56C3">
        <w:rPr>
          <w:sz w:val="22"/>
          <w:szCs w:val="22"/>
        </w:rPr>
        <w:t>.</w:t>
      </w:r>
    </w:p>
    <w:p w:rsidR="000C56C3" w:rsidRPr="000C56C3" w:rsidRDefault="00FC446B" w:rsidP="00652B54">
      <w:pPr>
        <w:spacing w:after="120"/>
        <w:ind w:left="907"/>
        <w:jc w:val="both"/>
        <w:rPr>
          <w:sz w:val="22"/>
          <w:szCs w:val="22"/>
        </w:rPr>
      </w:pPr>
      <w:r>
        <w:rPr>
          <w:sz w:val="22"/>
          <w:szCs w:val="22"/>
        </w:rPr>
        <w:t xml:space="preserve">When in regular operation, periodically scan </w:t>
      </w:r>
      <w:r w:rsidR="00652B54">
        <w:rPr>
          <w:sz w:val="22"/>
          <w:szCs w:val="22"/>
        </w:rPr>
        <w:t>barcodes</w:t>
      </w:r>
      <w:r>
        <w:rPr>
          <w:sz w:val="22"/>
          <w:szCs w:val="22"/>
        </w:rPr>
        <w:t xml:space="preserve"> to verify that they are readable</w:t>
      </w:r>
      <w:r w:rsidR="000C56C3" w:rsidRPr="000C56C3">
        <w:rPr>
          <w:sz w:val="22"/>
          <w:szCs w:val="22"/>
        </w:rPr>
        <w:t xml:space="preserve">. </w:t>
      </w:r>
    </w:p>
    <w:p w:rsidR="00837F8C" w:rsidRDefault="00837F8C" w:rsidP="00B00700">
      <w:pPr>
        <w:tabs>
          <w:tab w:val="left" w:pos="2700"/>
        </w:tabs>
        <w:spacing w:after="60" w:line="360" w:lineRule="auto"/>
        <w:rPr>
          <w:sz w:val="20"/>
          <w:szCs w:val="22"/>
        </w:rPr>
      </w:pPr>
    </w:p>
    <w:p w:rsidR="00652B54" w:rsidRPr="00993321" w:rsidRDefault="006B491E" w:rsidP="00993321">
      <w:pPr>
        <w:pStyle w:val="ListParagraph"/>
        <w:pageBreakBefore/>
        <w:numPr>
          <w:ilvl w:val="0"/>
          <w:numId w:val="12"/>
        </w:numPr>
        <w:spacing w:after="120"/>
        <w:contextualSpacing w:val="0"/>
        <w:rPr>
          <w:b/>
          <w:sz w:val="28"/>
          <w:szCs w:val="22"/>
        </w:rPr>
      </w:pPr>
      <w:r w:rsidRPr="00652B54">
        <w:rPr>
          <w:b/>
          <w:sz w:val="28"/>
          <w:szCs w:val="22"/>
        </w:rPr>
        <w:t>Barcoding Aids and Guidelines</w:t>
      </w:r>
    </w:p>
    <w:p w:rsidR="006B491E" w:rsidRPr="00652B54" w:rsidRDefault="00652B54" w:rsidP="00993321">
      <w:pPr>
        <w:pStyle w:val="ListParagraph"/>
        <w:numPr>
          <w:ilvl w:val="1"/>
          <w:numId w:val="12"/>
        </w:numPr>
        <w:spacing w:before="120" w:after="120"/>
        <w:ind w:left="907" w:hanging="547"/>
        <w:contextualSpacing w:val="0"/>
        <w:rPr>
          <w:b/>
          <w:sz w:val="24"/>
          <w:szCs w:val="22"/>
        </w:rPr>
      </w:pPr>
      <w:r>
        <w:rPr>
          <w:b/>
          <w:sz w:val="24"/>
          <w:szCs w:val="22"/>
        </w:rPr>
        <w:t>MIL-STD-130N</w:t>
      </w:r>
    </w:p>
    <w:p w:rsidR="002C4090" w:rsidRPr="00852F99" w:rsidRDefault="006B491E" w:rsidP="00993321">
      <w:pPr>
        <w:spacing w:after="60" w:line="360" w:lineRule="auto"/>
        <w:ind w:left="900"/>
        <w:rPr>
          <w:sz w:val="22"/>
          <w:szCs w:val="22"/>
        </w:rPr>
      </w:pPr>
      <w:r w:rsidRPr="00852F99">
        <w:rPr>
          <w:sz w:val="22"/>
          <w:szCs w:val="22"/>
        </w:rPr>
        <w:t>Barcodes shall comply with</w:t>
      </w:r>
      <w:r w:rsidR="002C4090" w:rsidRPr="00852F99">
        <w:rPr>
          <w:sz w:val="22"/>
          <w:szCs w:val="22"/>
        </w:rPr>
        <w:t>, Section 5.2.3.1, pertaining to linear bar code symbols. Refer to the following section extracted from MIL-STD-130N:</w:t>
      </w:r>
    </w:p>
    <w:p w:rsidR="00E7186B" w:rsidRDefault="002C4090" w:rsidP="00852F99">
      <w:pPr>
        <w:jc w:val="center"/>
        <w:rPr>
          <w:b/>
          <w:sz w:val="22"/>
          <w:szCs w:val="22"/>
        </w:rPr>
      </w:pPr>
      <w:r>
        <w:rPr>
          <w:noProof/>
          <w:sz w:val="22"/>
          <w:szCs w:val="22"/>
        </w:rPr>
        <w:drawing>
          <wp:inline distT="0" distB="0" distL="0" distR="0" wp14:anchorId="1B3D7D5D" wp14:editId="20FF1089">
            <wp:extent cx="4700016" cy="4572000"/>
            <wp:effectExtent l="0" t="0" r="571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700016" cy="4572000"/>
                    </a:xfrm>
                    <a:prstGeom prst="rect">
                      <a:avLst/>
                    </a:prstGeom>
                    <a:noFill/>
                    <a:ln>
                      <a:noFill/>
                    </a:ln>
                  </pic:spPr>
                </pic:pic>
              </a:graphicData>
            </a:graphic>
          </wp:inline>
        </w:drawing>
      </w:r>
    </w:p>
    <w:p w:rsidR="00852F99" w:rsidRPr="00652B54" w:rsidRDefault="00993321" w:rsidP="00061D73">
      <w:pPr>
        <w:pStyle w:val="ListParagraph"/>
        <w:pageBreakBefore/>
        <w:numPr>
          <w:ilvl w:val="1"/>
          <w:numId w:val="12"/>
        </w:numPr>
        <w:spacing w:before="120" w:after="240"/>
        <w:ind w:left="907" w:hanging="547"/>
        <w:contextualSpacing w:val="0"/>
        <w:rPr>
          <w:b/>
          <w:sz w:val="24"/>
          <w:szCs w:val="22"/>
        </w:rPr>
      </w:pPr>
      <w:r>
        <w:rPr>
          <w:b/>
          <w:sz w:val="24"/>
          <w:szCs w:val="22"/>
        </w:rPr>
        <w:t>Creating</w:t>
      </w:r>
      <w:r w:rsidR="00852F99" w:rsidRPr="00652B54">
        <w:rPr>
          <w:b/>
          <w:sz w:val="24"/>
          <w:szCs w:val="22"/>
        </w:rPr>
        <w:t xml:space="preserve"> Barcodes </w:t>
      </w:r>
      <w:r w:rsidR="00E53525">
        <w:rPr>
          <w:b/>
          <w:sz w:val="24"/>
          <w:szCs w:val="22"/>
        </w:rPr>
        <w:t>u</w:t>
      </w:r>
      <w:r w:rsidR="00852F99" w:rsidRPr="00652B54">
        <w:rPr>
          <w:b/>
          <w:sz w:val="24"/>
          <w:szCs w:val="22"/>
        </w:rPr>
        <w:t>sing</w:t>
      </w:r>
      <w:r>
        <w:rPr>
          <w:b/>
          <w:sz w:val="24"/>
          <w:szCs w:val="22"/>
        </w:rPr>
        <w:t xml:space="preserve"> MS </w:t>
      </w:r>
      <w:r w:rsidR="00852F99" w:rsidRPr="00652B54">
        <w:rPr>
          <w:b/>
          <w:sz w:val="24"/>
          <w:szCs w:val="22"/>
        </w:rPr>
        <w:t>Windows Fonts</w:t>
      </w:r>
    </w:p>
    <w:p w:rsidR="00750299" w:rsidRDefault="00750299" w:rsidP="00750299">
      <w:pPr>
        <w:keepNext/>
        <w:spacing w:after="120"/>
        <w:jc w:val="center"/>
      </w:pPr>
      <w:r>
        <w:rPr>
          <w:b/>
          <w:noProof/>
          <w:sz w:val="22"/>
          <w:szCs w:val="22"/>
        </w:rPr>
        <w:drawing>
          <wp:inline distT="0" distB="0" distL="0" distR="0" wp14:anchorId="1C1564F0" wp14:editId="7BCE1A03">
            <wp:extent cx="8156448" cy="5029200"/>
            <wp:effectExtent l="0" t="0" r="0" b="0"/>
            <wp:docPr id="684" name="Picture 6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8156448" cy="5029200"/>
                    </a:xfrm>
                    <a:prstGeom prst="rect">
                      <a:avLst/>
                    </a:prstGeom>
                    <a:noFill/>
                    <a:ln>
                      <a:noFill/>
                    </a:ln>
                  </pic:spPr>
                </pic:pic>
              </a:graphicData>
            </a:graphic>
          </wp:inline>
        </w:drawing>
      </w:r>
    </w:p>
    <w:p w:rsidR="00750299" w:rsidRDefault="00750299" w:rsidP="00750299">
      <w:pPr>
        <w:pStyle w:val="Caption"/>
        <w:jc w:val="center"/>
      </w:pPr>
      <w:r>
        <w:t xml:space="preserve">Figure </w:t>
      </w:r>
      <w:fldSimple w:instr=" SEQ Figure \* ARABIC ">
        <w:r>
          <w:rPr>
            <w:noProof/>
          </w:rPr>
          <w:t>6</w:t>
        </w:r>
      </w:fldSimple>
    </w:p>
    <w:p w:rsidR="00852F99" w:rsidRDefault="00061D73" w:rsidP="00852F99">
      <w:pPr>
        <w:spacing w:after="120"/>
        <w:jc w:val="center"/>
        <w:rPr>
          <w:b/>
          <w:sz w:val="22"/>
          <w:szCs w:val="22"/>
        </w:rPr>
      </w:pPr>
      <w:r>
        <w:rPr>
          <w:b/>
          <w:noProof/>
          <w:sz w:val="22"/>
          <w:szCs w:val="22"/>
        </w:rPr>
        <mc:AlternateContent>
          <mc:Choice Requires="wps">
            <w:drawing>
              <wp:anchor distT="0" distB="0" distL="114300" distR="114300" simplePos="0" relativeHeight="251709440" behindDoc="0" locked="0" layoutInCell="1" allowOverlap="1" wp14:anchorId="152363DA" wp14:editId="09BA5A05">
                <wp:simplePos x="0" y="0"/>
                <wp:positionH relativeFrom="column">
                  <wp:posOffset>2117</wp:posOffset>
                </wp:positionH>
                <wp:positionV relativeFrom="paragraph">
                  <wp:posOffset>2540</wp:posOffset>
                </wp:positionV>
                <wp:extent cx="8906933" cy="5494867"/>
                <wp:effectExtent l="0" t="0" r="27940" b="10795"/>
                <wp:wrapNone/>
                <wp:docPr id="12" name="Rectangle 12"/>
                <wp:cNvGraphicFramePr/>
                <a:graphic xmlns:a="http://schemas.openxmlformats.org/drawingml/2006/main">
                  <a:graphicData uri="http://schemas.microsoft.com/office/word/2010/wordprocessingShape">
                    <wps:wsp>
                      <wps:cNvSpPr/>
                      <wps:spPr>
                        <a:xfrm>
                          <a:off x="0" y="0"/>
                          <a:ext cx="8906933" cy="5494867"/>
                        </a:xfrm>
                        <a:prstGeom prst="rect">
                          <a:avLst/>
                        </a:prstGeom>
                        <a:no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A5EEF67" id="Rectangle 12" o:spid="_x0000_s1026" style="position:absolute;margin-left:.15pt;margin-top:.2pt;width:701.35pt;height:432.65pt;z-index:2517094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" filled="f" strokecolor="white [3212]" strokeweight="2pt"/>
            </w:pict>
          </mc:Fallback>
        </mc:AlternateContent>
      </w:r>
    </w:p>
    <w:p w:rsidR="00852F99" w:rsidRPr="00652B54" w:rsidRDefault="00852F99" w:rsidP="00993321">
      <w:pPr>
        <w:pStyle w:val="ListParagraph"/>
        <w:pageBreakBefore/>
        <w:numPr>
          <w:ilvl w:val="1"/>
          <w:numId w:val="12"/>
        </w:numPr>
        <w:spacing w:before="120" w:after="120"/>
        <w:ind w:left="907" w:hanging="547"/>
        <w:contextualSpacing w:val="0"/>
        <w:rPr>
          <w:b/>
          <w:sz w:val="24"/>
          <w:szCs w:val="22"/>
        </w:rPr>
      </w:pPr>
      <w:r w:rsidRPr="00652B54">
        <w:rPr>
          <w:b/>
          <w:sz w:val="24"/>
          <w:szCs w:val="22"/>
        </w:rPr>
        <w:t>Barcode Field Details</w:t>
      </w:r>
    </w:p>
    <w:tbl>
      <w:tblPr>
        <w:tblW w:w="13860" w:type="dxa"/>
        <w:jc w:val="center"/>
        <w:tblLook w:val="04A0" w:firstRow="1" w:lastRow="0" w:firstColumn="1" w:lastColumn="0" w:noHBand="0" w:noVBand="1"/>
      </w:tblPr>
      <w:tblGrid>
        <w:gridCol w:w="2431"/>
        <w:gridCol w:w="5688"/>
        <w:gridCol w:w="5741"/>
      </w:tblGrid>
      <w:tr w:rsidR="002C4090" w:rsidRPr="00662C04" w:rsidTr="003A2BAB">
        <w:trPr>
          <w:trHeight w:hRule="exact" w:val="360"/>
          <w:tblHeader/>
          <w:jc w:val="center"/>
        </w:trPr>
        <w:tc>
          <w:tcPr>
            <w:tcW w:w="2431" w:type="dxa"/>
            <w:tcBorders>
              <w:top w:val="single" w:sz="8" w:space="0" w:color="auto"/>
              <w:left w:val="single" w:sz="8" w:space="0" w:color="auto"/>
              <w:bottom w:val="double" w:sz="6" w:space="0" w:color="auto"/>
              <w:right w:val="single" w:sz="8" w:space="0" w:color="auto"/>
            </w:tcBorders>
            <w:shd w:val="clear" w:color="auto" w:fill="auto"/>
            <w:vAlign w:val="center"/>
            <w:hideMark/>
          </w:tcPr>
          <w:p w:rsidR="002C4090" w:rsidRPr="00662C04" w:rsidRDefault="002C4090" w:rsidP="00E867C5">
            <w:pPr>
              <w:jc w:val="center"/>
              <w:rPr>
                <w:b/>
                <w:color w:val="000000"/>
                <w:sz w:val="20"/>
                <w:szCs w:val="22"/>
              </w:rPr>
            </w:pPr>
            <w:r>
              <w:rPr>
                <w:b/>
                <w:color w:val="000000"/>
                <w:sz w:val="20"/>
                <w:szCs w:val="22"/>
              </w:rPr>
              <w:t>Traceability Data Type</w:t>
            </w:r>
          </w:p>
        </w:tc>
        <w:tc>
          <w:tcPr>
            <w:tcW w:w="5688" w:type="dxa"/>
            <w:tcBorders>
              <w:top w:val="single" w:sz="8" w:space="0" w:color="auto"/>
              <w:left w:val="single" w:sz="8" w:space="0" w:color="auto"/>
              <w:bottom w:val="double" w:sz="6" w:space="0" w:color="auto"/>
              <w:right w:val="single" w:sz="8" w:space="0" w:color="auto"/>
            </w:tcBorders>
            <w:vAlign w:val="center"/>
          </w:tcPr>
          <w:p w:rsidR="002C4090" w:rsidRPr="00662C04" w:rsidRDefault="002C4090" w:rsidP="00E867C5">
            <w:pPr>
              <w:jc w:val="center"/>
              <w:rPr>
                <w:b/>
                <w:color w:val="000000"/>
                <w:sz w:val="20"/>
                <w:szCs w:val="22"/>
              </w:rPr>
            </w:pPr>
            <w:r>
              <w:rPr>
                <w:b/>
                <w:color w:val="000000"/>
                <w:sz w:val="20"/>
                <w:szCs w:val="22"/>
              </w:rPr>
              <w:t>Requirements</w:t>
            </w:r>
          </w:p>
        </w:tc>
        <w:tc>
          <w:tcPr>
            <w:tcW w:w="5741" w:type="dxa"/>
            <w:tcBorders>
              <w:top w:val="single" w:sz="8" w:space="0" w:color="auto"/>
              <w:left w:val="single" w:sz="8" w:space="0" w:color="auto"/>
              <w:bottom w:val="double" w:sz="6" w:space="0" w:color="auto"/>
              <w:right w:val="single" w:sz="8" w:space="0" w:color="auto"/>
            </w:tcBorders>
            <w:vAlign w:val="center"/>
          </w:tcPr>
          <w:p w:rsidR="002C4090" w:rsidRDefault="008F462E" w:rsidP="00E867C5">
            <w:pPr>
              <w:jc w:val="center"/>
              <w:rPr>
                <w:b/>
                <w:color w:val="000000"/>
                <w:sz w:val="20"/>
                <w:szCs w:val="22"/>
              </w:rPr>
            </w:pPr>
            <w:r>
              <w:rPr>
                <w:b/>
                <w:color w:val="000000"/>
                <w:sz w:val="20"/>
                <w:szCs w:val="22"/>
              </w:rPr>
              <w:t>Example</w:t>
            </w:r>
          </w:p>
        </w:tc>
      </w:tr>
      <w:tr w:rsidR="002C4090" w:rsidRPr="00662C04" w:rsidTr="003A2BAB">
        <w:trPr>
          <w:trHeight w:hRule="exact" w:val="2124"/>
          <w:jc w:val="center"/>
        </w:trPr>
        <w:tc>
          <w:tcPr>
            <w:tcW w:w="2431" w:type="dxa"/>
            <w:tcBorders>
              <w:top w:val="single" w:sz="4" w:space="0" w:color="auto"/>
              <w:left w:val="single" w:sz="8" w:space="0" w:color="auto"/>
              <w:bottom w:val="single" w:sz="4" w:space="0" w:color="auto"/>
              <w:right w:val="single" w:sz="8" w:space="0" w:color="auto"/>
            </w:tcBorders>
            <w:shd w:val="clear" w:color="auto" w:fill="auto"/>
            <w:vAlign w:val="center"/>
            <w:hideMark/>
          </w:tcPr>
          <w:p w:rsidR="002C4090" w:rsidRPr="00AD707E" w:rsidRDefault="002C4090" w:rsidP="002C4090">
            <w:pPr>
              <w:ind w:leftChars="-7" w:left="1" w:hangingChars="9" w:hanging="18"/>
              <w:rPr>
                <w:b/>
                <w:sz w:val="20"/>
                <w:szCs w:val="22"/>
              </w:rPr>
            </w:pPr>
            <w:r w:rsidRPr="00AD707E">
              <w:rPr>
                <w:b/>
                <w:sz w:val="20"/>
                <w:szCs w:val="22"/>
              </w:rPr>
              <w:t>Original Component Manufacturer (OCM)</w:t>
            </w:r>
          </w:p>
        </w:tc>
        <w:tc>
          <w:tcPr>
            <w:tcW w:w="5688" w:type="dxa"/>
            <w:tcBorders>
              <w:top w:val="single" w:sz="4" w:space="0" w:color="auto"/>
              <w:left w:val="single" w:sz="8" w:space="0" w:color="auto"/>
              <w:bottom w:val="single" w:sz="4" w:space="0" w:color="auto"/>
              <w:right w:val="single" w:sz="8" w:space="0" w:color="auto"/>
            </w:tcBorders>
            <w:vAlign w:val="center"/>
          </w:tcPr>
          <w:p w:rsidR="002C4090" w:rsidRPr="00AD707E" w:rsidRDefault="002C4090" w:rsidP="00E867C5">
            <w:pPr>
              <w:rPr>
                <w:sz w:val="20"/>
                <w:szCs w:val="22"/>
              </w:rPr>
            </w:pPr>
            <w:r w:rsidRPr="00AD707E">
              <w:rPr>
                <w:sz w:val="20"/>
                <w:szCs w:val="22"/>
              </w:rPr>
              <w:t xml:space="preserve">The OCM’s name is required and shall be placed on the traceability documentation. The </w:t>
            </w:r>
            <w:r w:rsidR="008F462E">
              <w:rPr>
                <w:sz w:val="20"/>
                <w:szCs w:val="22"/>
              </w:rPr>
              <w:t xml:space="preserve">OCM’s </w:t>
            </w:r>
            <w:r w:rsidRPr="00AD707E">
              <w:rPr>
                <w:sz w:val="20"/>
                <w:szCs w:val="22"/>
              </w:rPr>
              <w:t>information shall consist of the following:</w:t>
            </w:r>
          </w:p>
          <w:p w:rsidR="002C4090" w:rsidRPr="00AD707E" w:rsidRDefault="002C4090" w:rsidP="001D5AB2">
            <w:pPr>
              <w:pStyle w:val="ListParagraph"/>
              <w:numPr>
                <w:ilvl w:val="0"/>
                <w:numId w:val="8"/>
              </w:numPr>
              <w:ind w:left="431"/>
              <w:rPr>
                <w:szCs w:val="22"/>
              </w:rPr>
            </w:pPr>
            <w:r w:rsidRPr="00AD707E">
              <w:rPr>
                <w:szCs w:val="22"/>
              </w:rPr>
              <w:t xml:space="preserve">A </w:t>
            </w:r>
            <w:r w:rsidR="00F525E4">
              <w:rPr>
                <w:szCs w:val="22"/>
              </w:rPr>
              <w:t>text string</w:t>
            </w:r>
            <w:r w:rsidRPr="00AD707E">
              <w:rPr>
                <w:szCs w:val="22"/>
              </w:rPr>
              <w:t xml:space="preserve"> with “OCM: ” followed by the OCM’s name,</w:t>
            </w:r>
          </w:p>
          <w:p w:rsidR="002C4090" w:rsidRPr="00AD707E" w:rsidRDefault="002C4090" w:rsidP="001D5AB2">
            <w:pPr>
              <w:pStyle w:val="ListParagraph"/>
              <w:numPr>
                <w:ilvl w:val="0"/>
                <w:numId w:val="8"/>
              </w:numPr>
              <w:ind w:left="431"/>
              <w:rPr>
                <w:szCs w:val="22"/>
              </w:rPr>
            </w:pPr>
            <w:r w:rsidRPr="00AD707E">
              <w:rPr>
                <w:szCs w:val="22"/>
              </w:rPr>
              <w:t>A linear (one dimensional) barcode consisting of the OCM’s name only.</w:t>
            </w:r>
          </w:p>
          <w:p w:rsidR="002C4090" w:rsidRPr="00AD707E" w:rsidRDefault="002C4090" w:rsidP="00E867C5">
            <w:pPr>
              <w:ind w:firstLine="100"/>
              <w:jc w:val="both"/>
              <w:rPr>
                <w:sz w:val="10"/>
                <w:szCs w:val="22"/>
              </w:rPr>
            </w:pPr>
          </w:p>
          <w:p w:rsidR="002C4090" w:rsidRPr="00AD707E" w:rsidRDefault="002C4090" w:rsidP="001D5AB2">
            <w:pPr>
              <w:ind w:left="-109" w:firstLine="109"/>
              <w:rPr>
                <w:sz w:val="20"/>
                <w:szCs w:val="22"/>
              </w:rPr>
            </w:pPr>
            <w:r w:rsidRPr="00AD707E">
              <w:rPr>
                <w:b/>
                <w:sz w:val="20"/>
                <w:szCs w:val="22"/>
              </w:rPr>
              <w:t>Note:</w:t>
            </w:r>
            <w:r w:rsidRPr="00AD707E">
              <w:rPr>
                <w:sz w:val="20"/>
                <w:szCs w:val="22"/>
              </w:rPr>
              <w:t xml:space="preserve"> Do not include “OCM: ” in the barcode.</w:t>
            </w:r>
          </w:p>
        </w:tc>
        <w:tc>
          <w:tcPr>
            <w:tcW w:w="5741" w:type="dxa"/>
            <w:tcBorders>
              <w:top w:val="single" w:sz="4" w:space="0" w:color="auto"/>
              <w:left w:val="single" w:sz="8" w:space="0" w:color="auto"/>
              <w:bottom w:val="single" w:sz="4" w:space="0" w:color="auto"/>
              <w:right w:val="single" w:sz="8" w:space="0" w:color="auto"/>
            </w:tcBorders>
            <w:vAlign w:val="center"/>
          </w:tcPr>
          <w:p w:rsidR="002C4090" w:rsidRPr="00662C04" w:rsidRDefault="002C4090" w:rsidP="00371848">
            <w:pPr>
              <w:ind w:left="-307" w:firstLineChars="100" w:firstLine="200"/>
              <w:rPr>
                <w:sz w:val="20"/>
                <w:szCs w:val="22"/>
              </w:rPr>
            </w:pPr>
            <w:r>
              <w:rPr>
                <w:noProof/>
                <w:sz w:val="20"/>
              </w:rPr>
              <w:drawing>
                <wp:inline distT="0" distB="0" distL="0" distR="0" wp14:anchorId="4D1C31A8" wp14:editId="4DA9CA94">
                  <wp:extent cx="3482671" cy="483814"/>
                  <wp:effectExtent l="0" t="0" r="3810" b="0"/>
                  <wp:docPr id="14"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pic:cNvPicPr preferRelativeResize="0">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82671" cy="483814"/>
                          </a:xfrm>
                          <a:prstGeom prst="rect">
                            <a:avLst/>
                          </a:prstGeom>
                          <a:noFill/>
                          <a:ln>
                            <a:noFill/>
                          </a:ln>
                        </pic:spPr>
                      </pic:pic>
                    </a:graphicData>
                  </a:graphic>
                </wp:inline>
              </w:drawing>
            </w:r>
          </w:p>
        </w:tc>
      </w:tr>
      <w:tr w:rsidR="002C4090" w:rsidRPr="00662C04" w:rsidTr="003A2BAB">
        <w:trPr>
          <w:trHeight w:hRule="exact" w:val="2304"/>
          <w:jc w:val="center"/>
        </w:trPr>
        <w:tc>
          <w:tcPr>
            <w:tcW w:w="2431" w:type="dxa"/>
            <w:tcBorders>
              <w:top w:val="nil"/>
              <w:left w:val="single" w:sz="8" w:space="0" w:color="auto"/>
              <w:bottom w:val="single" w:sz="4" w:space="0" w:color="auto"/>
              <w:right w:val="single" w:sz="8" w:space="0" w:color="auto"/>
            </w:tcBorders>
            <w:shd w:val="clear" w:color="auto" w:fill="auto"/>
            <w:vAlign w:val="center"/>
          </w:tcPr>
          <w:p w:rsidR="002C4090" w:rsidRPr="00415F35" w:rsidRDefault="002C4090" w:rsidP="002C4090">
            <w:pPr>
              <w:ind w:leftChars="-7" w:left="1" w:hangingChars="9" w:hanging="18"/>
              <w:rPr>
                <w:b/>
                <w:sz w:val="20"/>
                <w:szCs w:val="22"/>
              </w:rPr>
            </w:pPr>
            <w:r w:rsidRPr="00415F35">
              <w:rPr>
                <w:b/>
                <w:sz w:val="20"/>
                <w:szCs w:val="22"/>
              </w:rPr>
              <w:t>Value Added House (VAH)</w:t>
            </w:r>
          </w:p>
        </w:tc>
        <w:tc>
          <w:tcPr>
            <w:tcW w:w="5688" w:type="dxa"/>
            <w:tcBorders>
              <w:top w:val="nil"/>
              <w:left w:val="single" w:sz="8" w:space="0" w:color="auto"/>
              <w:bottom w:val="single" w:sz="4" w:space="0" w:color="auto"/>
              <w:right w:val="single" w:sz="8" w:space="0" w:color="auto"/>
            </w:tcBorders>
            <w:vAlign w:val="center"/>
          </w:tcPr>
          <w:p w:rsidR="002C4090" w:rsidRPr="00AD707E" w:rsidRDefault="002C4090" w:rsidP="00E867C5">
            <w:pPr>
              <w:rPr>
                <w:sz w:val="20"/>
                <w:szCs w:val="22"/>
              </w:rPr>
            </w:pPr>
            <w:r w:rsidRPr="00AD707E">
              <w:rPr>
                <w:sz w:val="20"/>
                <w:szCs w:val="22"/>
              </w:rPr>
              <w:t>The Value Added House’s name is required and shall be placed on the traceability documentation. The Value Added House’s information shall consist of the following:</w:t>
            </w:r>
          </w:p>
          <w:p w:rsidR="002C4090" w:rsidRPr="00AD707E" w:rsidRDefault="002C4090" w:rsidP="001D5AB2">
            <w:pPr>
              <w:pStyle w:val="ListParagraph"/>
              <w:numPr>
                <w:ilvl w:val="0"/>
                <w:numId w:val="8"/>
              </w:numPr>
              <w:ind w:left="431"/>
              <w:rPr>
                <w:szCs w:val="22"/>
              </w:rPr>
            </w:pPr>
            <w:r w:rsidRPr="00AD707E">
              <w:rPr>
                <w:szCs w:val="22"/>
              </w:rPr>
              <w:t xml:space="preserve">A </w:t>
            </w:r>
            <w:r w:rsidR="00F525E4">
              <w:rPr>
                <w:szCs w:val="22"/>
              </w:rPr>
              <w:t>text string</w:t>
            </w:r>
            <w:r w:rsidRPr="00AD707E">
              <w:rPr>
                <w:szCs w:val="22"/>
              </w:rPr>
              <w:t xml:space="preserve"> with “VAH: ” followed by the Value Added House’s name,</w:t>
            </w:r>
          </w:p>
          <w:p w:rsidR="002C4090" w:rsidRPr="00AD707E" w:rsidRDefault="002C4090" w:rsidP="001D5AB2">
            <w:pPr>
              <w:pStyle w:val="ListParagraph"/>
              <w:numPr>
                <w:ilvl w:val="0"/>
                <w:numId w:val="8"/>
              </w:numPr>
              <w:ind w:left="431"/>
              <w:rPr>
                <w:szCs w:val="22"/>
              </w:rPr>
            </w:pPr>
            <w:r w:rsidRPr="00AD707E">
              <w:rPr>
                <w:szCs w:val="22"/>
              </w:rPr>
              <w:t>A linear (one dimensional) barcode consisting of the Value Added House’s name only.</w:t>
            </w:r>
          </w:p>
          <w:p w:rsidR="002C4090" w:rsidRPr="00AD707E" w:rsidRDefault="002C4090" w:rsidP="00E867C5">
            <w:pPr>
              <w:rPr>
                <w:sz w:val="10"/>
                <w:szCs w:val="22"/>
              </w:rPr>
            </w:pPr>
          </w:p>
          <w:p w:rsidR="002C4090" w:rsidRPr="00AD707E" w:rsidRDefault="002C4090" w:rsidP="001D5AB2">
            <w:pPr>
              <w:ind w:left="-19"/>
              <w:rPr>
                <w:sz w:val="20"/>
                <w:szCs w:val="22"/>
              </w:rPr>
            </w:pPr>
            <w:r w:rsidRPr="00AD707E">
              <w:rPr>
                <w:b/>
                <w:sz w:val="20"/>
                <w:szCs w:val="22"/>
              </w:rPr>
              <w:t>Note:</w:t>
            </w:r>
            <w:r w:rsidRPr="00AD707E">
              <w:rPr>
                <w:sz w:val="20"/>
                <w:szCs w:val="22"/>
              </w:rPr>
              <w:t xml:space="preserve"> Do not include “VAH: ” in the barcode.</w:t>
            </w:r>
          </w:p>
        </w:tc>
        <w:tc>
          <w:tcPr>
            <w:tcW w:w="5741" w:type="dxa"/>
            <w:tcBorders>
              <w:top w:val="nil"/>
              <w:left w:val="single" w:sz="8" w:space="0" w:color="auto"/>
              <w:bottom w:val="single" w:sz="4" w:space="0" w:color="auto"/>
              <w:right w:val="single" w:sz="8" w:space="0" w:color="auto"/>
            </w:tcBorders>
            <w:vAlign w:val="center"/>
          </w:tcPr>
          <w:p w:rsidR="002C4090" w:rsidRPr="00662C04" w:rsidRDefault="002C4090" w:rsidP="00371848">
            <w:pPr>
              <w:ind w:leftChars="-103" w:left="-247" w:firstLineChars="100" w:firstLine="200"/>
              <w:rPr>
                <w:sz w:val="20"/>
                <w:szCs w:val="22"/>
              </w:rPr>
            </w:pPr>
            <w:r>
              <w:rPr>
                <w:noProof/>
                <w:sz w:val="20"/>
              </w:rPr>
              <w:drawing>
                <wp:inline distT="0" distB="0" distL="0" distR="0" wp14:anchorId="05CD73B9" wp14:editId="35DD3F86">
                  <wp:extent cx="2916936" cy="484632"/>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916936" cy="484632"/>
                          </a:xfrm>
                          <a:prstGeom prst="rect">
                            <a:avLst/>
                          </a:prstGeom>
                          <a:noFill/>
                          <a:ln>
                            <a:noFill/>
                          </a:ln>
                        </pic:spPr>
                      </pic:pic>
                    </a:graphicData>
                  </a:graphic>
                </wp:inline>
              </w:drawing>
            </w:r>
          </w:p>
        </w:tc>
      </w:tr>
      <w:tr w:rsidR="002C4090" w:rsidRPr="00662C04" w:rsidTr="00852F99">
        <w:trPr>
          <w:trHeight w:hRule="exact" w:val="2413"/>
          <w:jc w:val="center"/>
        </w:trPr>
        <w:tc>
          <w:tcPr>
            <w:tcW w:w="2431" w:type="dxa"/>
            <w:tcBorders>
              <w:top w:val="nil"/>
              <w:left w:val="single" w:sz="8" w:space="0" w:color="auto"/>
              <w:bottom w:val="single" w:sz="4" w:space="0" w:color="auto"/>
              <w:right w:val="single" w:sz="8" w:space="0" w:color="auto"/>
            </w:tcBorders>
            <w:shd w:val="clear" w:color="auto" w:fill="auto"/>
            <w:vAlign w:val="center"/>
          </w:tcPr>
          <w:p w:rsidR="002C4090" w:rsidRPr="00415F35" w:rsidRDefault="002C4090" w:rsidP="00923DAF">
            <w:pPr>
              <w:ind w:leftChars="-7" w:left="1" w:hangingChars="9" w:hanging="18"/>
              <w:rPr>
                <w:b/>
                <w:sz w:val="20"/>
                <w:szCs w:val="22"/>
              </w:rPr>
            </w:pPr>
            <w:r w:rsidRPr="00415F35">
              <w:rPr>
                <w:b/>
                <w:sz w:val="20"/>
                <w:szCs w:val="22"/>
              </w:rPr>
              <w:t>Distributor (DIST)</w:t>
            </w:r>
          </w:p>
        </w:tc>
        <w:tc>
          <w:tcPr>
            <w:tcW w:w="5688" w:type="dxa"/>
            <w:tcBorders>
              <w:top w:val="nil"/>
              <w:left w:val="single" w:sz="8" w:space="0" w:color="auto"/>
              <w:bottom w:val="single" w:sz="4" w:space="0" w:color="auto"/>
              <w:right w:val="single" w:sz="8" w:space="0" w:color="auto"/>
            </w:tcBorders>
            <w:vAlign w:val="center"/>
          </w:tcPr>
          <w:p w:rsidR="002C4090" w:rsidRPr="00AD707E" w:rsidRDefault="002C4090" w:rsidP="002C4090">
            <w:pPr>
              <w:ind w:leftChars="-4" w:hangingChars="5" w:hanging="10"/>
              <w:rPr>
                <w:sz w:val="20"/>
                <w:szCs w:val="22"/>
              </w:rPr>
            </w:pPr>
            <w:r w:rsidRPr="00AD707E">
              <w:rPr>
                <w:sz w:val="20"/>
                <w:szCs w:val="22"/>
              </w:rPr>
              <w:t>The Distributor’s name is required and shall be placed on the traceability documentation. The Distributor’s information shall consist of the following:</w:t>
            </w:r>
          </w:p>
          <w:p w:rsidR="008824BD" w:rsidRPr="008F462E" w:rsidRDefault="00923DAF" w:rsidP="00923DAF">
            <w:pPr>
              <w:pStyle w:val="ListParagraph"/>
              <w:numPr>
                <w:ilvl w:val="0"/>
                <w:numId w:val="8"/>
              </w:numPr>
              <w:ind w:left="431"/>
              <w:rPr>
                <w:szCs w:val="22"/>
              </w:rPr>
            </w:pPr>
            <w:r>
              <w:rPr>
                <w:szCs w:val="22"/>
              </w:rPr>
              <w:t>A</w:t>
            </w:r>
            <w:r w:rsidR="008824BD" w:rsidRPr="008F462E">
              <w:rPr>
                <w:szCs w:val="22"/>
              </w:rPr>
              <w:t xml:space="preserve"> </w:t>
            </w:r>
            <w:r w:rsidR="00F525E4">
              <w:rPr>
                <w:szCs w:val="22"/>
              </w:rPr>
              <w:t>text string</w:t>
            </w:r>
            <w:r w:rsidR="008824BD" w:rsidRPr="008F462E">
              <w:rPr>
                <w:szCs w:val="22"/>
              </w:rPr>
              <w:t xml:space="preserve"> with “DIST: ” followed by the Distributor’s name</w:t>
            </w:r>
            <w:r w:rsidR="008F462E">
              <w:rPr>
                <w:szCs w:val="22"/>
              </w:rPr>
              <w:t>.</w:t>
            </w:r>
          </w:p>
          <w:p w:rsidR="002C4090" w:rsidRPr="00AD707E" w:rsidRDefault="002C4090" w:rsidP="008F462E">
            <w:pPr>
              <w:pStyle w:val="ListParagraph"/>
              <w:numPr>
                <w:ilvl w:val="0"/>
                <w:numId w:val="8"/>
              </w:numPr>
              <w:ind w:left="431"/>
              <w:rPr>
                <w:szCs w:val="22"/>
              </w:rPr>
            </w:pPr>
            <w:r w:rsidRPr="00AD707E">
              <w:rPr>
                <w:szCs w:val="22"/>
              </w:rPr>
              <w:t>A linear (one dimensional) barcode consisting of the Supplier’s name or Distributor’s name only.</w:t>
            </w:r>
          </w:p>
          <w:p w:rsidR="002C4090" w:rsidRPr="00AD707E" w:rsidRDefault="002C4090" w:rsidP="002C4090">
            <w:pPr>
              <w:ind w:leftChars="-4" w:left="-5" w:hangingChars="5" w:hanging="5"/>
              <w:rPr>
                <w:sz w:val="10"/>
                <w:szCs w:val="22"/>
              </w:rPr>
            </w:pPr>
          </w:p>
          <w:p w:rsidR="00AD707E" w:rsidRPr="00923DAF" w:rsidRDefault="002C4090" w:rsidP="00923DAF">
            <w:pPr>
              <w:ind w:left="-199" w:firstLine="201"/>
              <w:rPr>
                <w:sz w:val="20"/>
                <w:szCs w:val="22"/>
              </w:rPr>
            </w:pPr>
            <w:r w:rsidRPr="00AD707E">
              <w:rPr>
                <w:b/>
                <w:sz w:val="20"/>
                <w:szCs w:val="22"/>
              </w:rPr>
              <w:t>Note:</w:t>
            </w:r>
            <w:r w:rsidRPr="00AD707E">
              <w:rPr>
                <w:sz w:val="20"/>
                <w:szCs w:val="22"/>
              </w:rPr>
              <w:t xml:space="preserve"> </w:t>
            </w:r>
            <w:r w:rsidR="008F462E">
              <w:rPr>
                <w:sz w:val="20"/>
                <w:szCs w:val="22"/>
              </w:rPr>
              <w:t xml:space="preserve"> </w:t>
            </w:r>
            <w:r w:rsidRPr="00AD707E">
              <w:rPr>
                <w:sz w:val="20"/>
                <w:szCs w:val="22"/>
              </w:rPr>
              <w:t xml:space="preserve">Do not include </w:t>
            </w:r>
            <w:r w:rsidR="00AD707E" w:rsidRPr="008F462E">
              <w:rPr>
                <w:sz w:val="20"/>
                <w:szCs w:val="22"/>
              </w:rPr>
              <w:t>“DIST: ” in the barcod</w:t>
            </w:r>
            <w:r w:rsidR="008F462E">
              <w:rPr>
                <w:sz w:val="20"/>
                <w:szCs w:val="22"/>
              </w:rPr>
              <w:t>e.</w:t>
            </w:r>
          </w:p>
        </w:tc>
        <w:tc>
          <w:tcPr>
            <w:tcW w:w="5741" w:type="dxa"/>
            <w:tcBorders>
              <w:top w:val="nil"/>
              <w:left w:val="single" w:sz="8" w:space="0" w:color="auto"/>
              <w:bottom w:val="single" w:sz="4" w:space="0" w:color="auto"/>
              <w:right w:val="single" w:sz="8" w:space="0" w:color="auto"/>
            </w:tcBorders>
            <w:vAlign w:val="center"/>
          </w:tcPr>
          <w:p w:rsidR="002C4090" w:rsidRDefault="00923DAF" w:rsidP="00923DAF">
            <w:pPr>
              <w:rPr>
                <w:sz w:val="20"/>
                <w:szCs w:val="22"/>
              </w:rPr>
            </w:pPr>
            <w:r>
              <w:rPr>
                <w:noProof/>
                <w:sz w:val="20"/>
              </w:rPr>
              <w:drawing>
                <wp:inline distT="0" distB="0" distL="0" distR="0" wp14:anchorId="03DABDD1" wp14:editId="79B0AEFF">
                  <wp:extent cx="3145536" cy="521208"/>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45536" cy="521208"/>
                          </a:xfrm>
                          <a:prstGeom prst="rect">
                            <a:avLst/>
                          </a:prstGeom>
                          <a:noFill/>
                          <a:ln>
                            <a:noFill/>
                          </a:ln>
                        </pic:spPr>
                      </pic:pic>
                    </a:graphicData>
                  </a:graphic>
                </wp:inline>
              </w:drawing>
            </w:r>
          </w:p>
          <w:p w:rsidR="002C4090" w:rsidRPr="00662C04" w:rsidRDefault="002C4090" w:rsidP="001D5AB2">
            <w:pPr>
              <w:ind w:left="-307" w:firstLineChars="100" w:firstLine="200"/>
              <w:rPr>
                <w:sz w:val="20"/>
                <w:szCs w:val="22"/>
              </w:rPr>
            </w:pPr>
          </w:p>
        </w:tc>
      </w:tr>
      <w:tr w:rsidR="002C4090" w:rsidRPr="00662C04" w:rsidTr="003A2BAB">
        <w:trPr>
          <w:trHeight w:hRule="exact" w:val="3070"/>
          <w:jc w:val="center"/>
        </w:trPr>
        <w:tc>
          <w:tcPr>
            <w:tcW w:w="2431" w:type="dxa"/>
            <w:tcBorders>
              <w:top w:val="nil"/>
              <w:left w:val="single" w:sz="8" w:space="0" w:color="auto"/>
              <w:bottom w:val="single" w:sz="4" w:space="0" w:color="auto"/>
              <w:right w:val="single" w:sz="8" w:space="0" w:color="auto"/>
            </w:tcBorders>
            <w:shd w:val="clear" w:color="auto" w:fill="auto"/>
            <w:vAlign w:val="center"/>
          </w:tcPr>
          <w:p w:rsidR="002C4090" w:rsidRPr="00415F35" w:rsidRDefault="002C4090" w:rsidP="002C4090">
            <w:pPr>
              <w:ind w:leftChars="-7" w:left="1" w:hangingChars="9" w:hanging="18"/>
              <w:rPr>
                <w:b/>
                <w:sz w:val="20"/>
                <w:szCs w:val="22"/>
              </w:rPr>
            </w:pPr>
            <w:r w:rsidRPr="00415F35">
              <w:rPr>
                <w:b/>
                <w:sz w:val="20"/>
                <w:szCs w:val="22"/>
              </w:rPr>
              <w:t>CAGE Code (CAGE)</w:t>
            </w:r>
          </w:p>
        </w:tc>
        <w:tc>
          <w:tcPr>
            <w:tcW w:w="5688" w:type="dxa"/>
            <w:tcBorders>
              <w:top w:val="nil"/>
              <w:left w:val="single" w:sz="8" w:space="0" w:color="auto"/>
              <w:bottom w:val="single" w:sz="4" w:space="0" w:color="auto"/>
              <w:right w:val="single" w:sz="8" w:space="0" w:color="auto"/>
            </w:tcBorders>
            <w:vAlign w:val="center"/>
          </w:tcPr>
          <w:p w:rsidR="002C4090" w:rsidRPr="006F5B0A" w:rsidRDefault="002C4090" w:rsidP="002C4090">
            <w:pPr>
              <w:ind w:leftChars="-4" w:hangingChars="5" w:hanging="10"/>
              <w:rPr>
                <w:sz w:val="20"/>
                <w:szCs w:val="22"/>
              </w:rPr>
            </w:pPr>
            <w:r w:rsidRPr="006F5B0A">
              <w:rPr>
                <w:sz w:val="20"/>
                <w:szCs w:val="22"/>
              </w:rPr>
              <w:t xml:space="preserve">The CAGE Code is required and shall be placed on the </w:t>
            </w:r>
            <w:r>
              <w:rPr>
                <w:sz w:val="20"/>
                <w:szCs w:val="22"/>
              </w:rPr>
              <w:t>traceability documentation</w:t>
            </w:r>
            <w:r w:rsidRPr="006F5B0A">
              <w:rPr>
                <w:sz w:val="20"/>
                <w:szCs w:val="22"/>
              </w:rPr>
              <w:t xml:space="preserve">. The CAGE Code </w:t>
            </w:r>
            <w:r>
              <w:rPr>
                <w:sz w:val="20"/>
                <w:szCs w:val="22"/>
              </w:rPr>
              <w:t xml:space="preserve">information </w:t>
            </w:r>
            <w:r w:rsidRPr="006F5B0A">
              <w:rPr>
                <w:sz w:val="20"/>
                <w:szCs w:val="22"/>
              </w:rPr>
              <w:t>shall consist of the following:</w:t>
            </w:r>
          </w:p>
          <w:p w:rsidR="002C4090" w:rsidRPr="00406B82" w:rsidRDefault="002C4090" w:rsidP="001D5AB2">
            <w:pPr>
              <w:pStyle w:val="ListParagraph"/>
              <w:numPr>
                <w:ilvl w:val="0"/>
                <w:numId w:val="8"/>
              </w:numPr>
              <w:ind w:left="431"/>
              <w:rPr>
                <w:szCs w:val="22"/>
              </w:rPr>
            </w:pPr>
            <w:r w:rsidRPr="00515F18">
              <w:rPr>
                <w:szCs w:val="22"/>
              </w:rPr>
              <w:t xml:space="preserve">An alpha-numeric text </w:t>
            </w:r>
            <w:r w:rsidR="00AD707E">
              <w:rPr>
                <w:szCs w:val="22"/>
              </w:rPr>
              <w:t>string</w:t>
            </w:r>
            <w:r w:rsidRPr="00515F18">
              <w:rPr>
                <w:szCs w:val="22"/>
              </w:rPr>
              <w:t xml:space="preserve"> with “CAGE: ” followed by the CAGE Code,</w:t>
            </w:r>
          </w:p>
          <w:p w:rsidR="002C4090" w:rsidRPr="000B23F9" w:rsidRDefault="002C4090" w:rsidP="001D5AB2">
            <w:pPr>
              <w:pStyle w:val="ListParagraph"/>
              <w:numPr>
                <w:ilvl w:val="0"/>
                <w:numId w:val="8"/>
              </w:numPr>
              <w:ind w:left="431"/>
              <w:rPr>
                <w:szCs w:val="22"/>
              </w:rPr>
            </w:pPr>
            <w:r w:rsidRPr="000B23F9">
              <w:rPr>
                <w:szCs w:val="22"/>
              </w:rPr>
              <w:t>A linear (one dimensional) barcode consisting of the CAGE Code only.</w:t>
            </w:r>
          </w:p>
          <w:p w:rsidR="002C4090" w:rsidRPr="00415F35" w:rsidRDefault="002C4090" w:rsidP="002C4090">
            <w:pPr>
              <w:ind w:leftChars="-4" w:left="-6" w:hangingChars="5" w:hanging="4"/>
              <w:rPr>
                <w:b/>
                <w:sz w:val="8"/>
                <w:szCs w:val="22"/>
              </w:rPr>
            </w:pPr>
          </w:p>
          <w:p w:rsidR="002C4090" w:rsidRDefault="002C4090" w:rsidP="002C4090">
            <w:pPr>
              <w:ind w:leftChars="-4" w:hangingChars="5" w:hanging="10"/>
              <w:rPr>
                <w:sz w:val="20"/>
                <w:szCs w:val="22"/>
              </w:rPr>
            </w:pPr>
            <w:r w:rsidRPr="00415F35">
              <w:rPr>
                <w:b/>
                <w:sz w:val="20"/>
                <w:szCs w:val="22"/>
              </w:rPr>
              <w:t>Note</w:t>
            </w:r>
            <w:r w:rsidR="00AD707E">
              <w:rPr>
                <w:b/>
                <w:sz w:val="20"/>
                <w:szCs w:val="22"/>
              </w:rPr>
              <w:t xml:space="preserve"> 1</w:t>
            </w:r>
            <w:r w:rsidRPr="00415F35">
              <w:rPr>
                <w:b/>
                <w:sz w:val="20"/>
                <w:szCs w:val="22"/>
              </w:rPr>
              <w:t>:</w:t>
            </w:r>
            <w:r w:rsidRPr="006F5B0A">
              <w:rPr>
                <w:sz w:val="20"/>
                <w:szCs w:val="22"/>
              </w:rPr>
              <w:t xml:space="preserve"> Do not include “CAGE:</w:t>
            </w:r>
            <w:r>
              <w:rPr>
                <w:sz w:val="20"/>
                <w:szCs w:val="22"/>
              </w:rPr>
              <w:t xml:space="preserve"> </w:t>
            </w:r>
            <w:r w:rsidRPr="006F5B0A">
              <w:rPr>
                <w:sz w:val="20"/>
                <w:szCs w:val="22"/>
              </w:rPr>
              <w:t>” in the barcode.</w:t>
            </w:r>
          </w:p>
          <w:p w:rsidR="00AD707E" w:rsidRPr="00AD707E" w:rsidRDefault="00AD707E" w:rsidP="00AD707E">
            <w:pPr>
              <w:ind w:leftChars="-4" w:left="-5" w:hangingChars="5" w:hanging="5"/>
              <w:rPr>
                <w:sz w:val="10"/>
                <w:szCs w:val="22"/>
              </w:rPr>
            </w:pPr>
          </w:p>
          <w:p w:rsidR="00AD707E" w:rsidRPr="00662C04" w:rsidRDefault="00AD707E" w:rsidP="00AD707E">
            <w:pPr>
              <w:ind w:leftChars="-4" w:hangingChars="5" w:hanging="10"/>
              <w:rPr>
                <w:sz w:val="20"/>
                <w:szCs w:val="22"/>
              </w:rPr>
            </w:pPr>
            <w:r w:rsidRPr="00AD707E">
              <w:rPr>
                <w:b/>
                <w:sz w:val="20"/>
                <w:szCs w:val="22"/>
              </w:rPr>
              <w:t>Note 2:</w:t>
            </w:r>
            <w:r w:rsidRPr="00AD707E">
              <w:rPr>
                <w:b/>
                <w:sz w:val="20"/>
                <w:szCs w:val="22"/>
              </w:rPr>
              <w:tab/>
            </w:r>
            <w:r w:rsidRPr="00AD707E">
              <w:rPr>
                <w:sz w:val="20"/>
                <w:szCs w:val="22"/>
              </w:rPr>
              <w:t>CAGE Codes are required for all OCMs VAHs and Suppliers/Distrib</w:t>
            </w:r>
            <w:r>
              <w:rPr>
                <w:sz w:val="20"/>
                <w:szCs w:val="22"/>
              </w:rPr>
              <w:t>utors in the traceability chain.</w:t>
            </w:r>
          </w:p>
        </w:tc>
        <w:tc>
          <w:tcPr>
            <w:tcW w:w="5741" w:type="dxa"/>
            <w:tcBorders>
              <w:top w:val="nil"/>
              <w:left w:val="single" w:sz="8" w:space="0" w:color="auto"/>
              <w:bottom w:val="single" w:sz="4" w:space="0" w:color="auto"/>
              <w:right w:val="single" w:sz="8" w:space="0" w:color="auto"/>
            </w:tcBorders>
            <w:vAlign w:val="center"/>
          </w:tcPr>
          <w:p w:rsidR="002C4090" w:rsidRDefault="001B5C19" w:rsidP="001B5C19">
            <w:pPr>
              <w:ind w:firstLineChars="3" w:firstLine="7"/>
              <w:rPr>
                <w:sz w:val="20"/>
                <w:szCs w:val="22"/>
              </w:rPr>
            </w:pPr>
            <w:r>
              <w:object w:dxaOrig="2070" w:dyaOrig="580">
                <v:shape id="_x0000_i1026" type="#_x0000_t75" style="width:140.25pt;height:36.75pt" o:ole="">
                  <v:imagedata r:id="rId19" o:title=""/>
                </v:shape>
                <o:OLEObject Type="Embed" ProgID="PBrush" ShapeID="_x0000_i1026" DrawAspect="Content" ObjectID="_1566795878" r:id="rId20"/>
              </w:object>
            </w:r>
          </w:p>
          <w:p w:rsidR="002C4090" w:rsidRPr="00662C04" w:rsidRDefault="002C4090" w:rsidP="001B5C19">
            <w:pPr>
              <w:ind w:left="-307" w:firstLineChars="100" w:firstLine="200"/>
              <w:rPr>
                <w:sz w:val="20"/>
                <w:szCs w:val="22"/>
              </w:rPr>
            </w:pPr>
          </w:p>
        </w:tc>
      </w:tr>
      <w:tr w:rsidR="002C4090" w:rsidRPr="00662C04" w:rsidTr="003A2BAB">
        <w:trPr>
          <w:trHeight w:hRule="exact" w:val="2332"/>
          <w:jc w:val="center"/>
        </w:trPr>
        <w:tc>
          <w:tcPr>
            <w:tcW w:w="2431" w:type="dxa"/>
            <w:tcBorders>
              <w:top w:val="nil"/>
              <w:left w:val="single" w:sz="8" w:space="0" w:color="auto"/>
              <w:bottom w:val="single" w:sz="4" w:space="0" w:color="auto"/>
              <w:right w:val="single" w:sz="8" w:space="0" w:color="auto"/>
            </w:tcBorders>
            <w:shd w:val="clear" w:color="auto" w:fill="auto"/>
            <w:vAlign w:val="center"/>
            <w:hideMark/>
          </w:tcPr>
          <w:p w:rsidR="002C4090" w:rsidRPr="00415F35" w:rsidRDefault="002C4090" w:rsidP="002C4090">
            <w:pPr>
              <w:ind w:leftChars="-7" w:left="1" w:hangingChars="9" w:hanging="18"/>
              <w:rPr>
                <w:b/>
                <w:sz w:val="20"/>
                <w:szCs w:val="22"/>
              </w:rPr>
            </w:pPr>
            <w:r w:rsidRPr="00415F35">
              <w:rPr>
                <w:b/>
                <w:sz w:val="20"/>
                <w:szCs w:val="22"/>
              </w:rPr>
              <w:t>Part Number (PN)</w:t>
            </w:r>
          </w:p>
        </w:tc>
        <w:tc>
          <w:tcPr>
            <w:tcW w:w="5688" w:type="dxa"/>
            <w:tcBorders>
              <w:top w:val="nil"/>
              <w:left w:val="single" w:sz="8" w:space="0" w:color="auto"/>
              <w:bottom w:val="single" w:sz="4" w:space="0" w:color="auto"/>
              <w:right w:val="single" w:sz="8" w:space="0" w:color="auto"/>
            </w:tcBorders>
            <w:vAlign w:val="center"/>
          </w:tcPr>
          <w:p w:rsidR="002C4090" w:rsidRPr="000926AD" w:rsidRDefault="002C4090" w:rsidP="00E867C5">
            <w:pPr>
              <w:rPr>
                <w:sz w:val="20"/>
                <w:szCs w:val="22"/>
              </w:rPr>
            </w:pPr>
            <w:r w:rsidRPr="000926AD">
              <w:rPr>
                <w:sz w:val="20"/>
                <w:szCs w:val="22"/>
              </w:rPr>
              <w:t xml:space="preserve">The Part Number is required and shall be placed on the </w:t>
            </w:r>
            <w:r>
              <w:rPr>
                <w:sz w:val="20"/>
                <w:szCs w:val="22"/>
              </w:rPr>
              <w:t>traceability documentation</w:t>
            </w:r>
            <w:r w:rsidRPr="000926AD">
              <w:rPr>
                <w:sz w:val="20"/>
                <w:szCs w:val="22"/>
              </w:rPr>
              <w:t>. The Part Number</w:t>
            </w:r>
            <w:r>
              <w:rPr>
                <w:sz w:val="20"/>
                <w:szCs w:val="22"/>
              </w:rPr>
              <w:t xml:space="preserve"> information</w:t>
            </w:r>
            <w:r w:rsidRPr="000926AD">
              <w:rPr>
                <w:sz w:val="20"/>
                <w:szCs w:val="22"/>
              </w:rPr>
              <w:t xml:space="preserve"> shall consist of the following:</w:t>
            </w:r>
          </w:p>
          <w:p w:rsidR="002C4090" w:rsidRPr="000B23F9" w:rsidRDefault="002C4090" w:rsidP="001D5AB2">
            <w:pPr>
              <w:pStyle w:val="ListParagraph"/>
              <w:numPr>
                <w:ilvl w:val="0"/>
                <w:numId w:val="8"/>
              </w:numPr>
              <w:ind w:left="431"/>
              <w:rPr>
                <w:szCs w:val="22"/>
              </w:rPr>
            </w:pPr>
            <w:r w:rsidRPr="00515F18">
              <w:rPr>
                <w:szCs w:val="22"/>
              </w:rPr>
              <w:t>A</w:t>
            </w:r>
            <w:r w:rsidR="00630BB5">
              <w:rPr>
                <w:szCs w:val="22"/>
              </w:rPr>
              <w:t>n</w:t>
            </w:r>
            <w:r w:rsidRPr="00515F18">
              <w:rPr>
                <w:szCs w:val="22"/>
              </w:rPr>
              <w:t xml:space="preserve"> </w:t>
            </w:r>
            <w:r w:rsidRPr="00406B82">
              <w:rPr>
                <w:szCs w:val="22"/>
              </w:rPr>
              <w:t>alpha-</w:t>
            </w:r>
            <w:r w:rsidR="005E068C">
              <w:rPr>
                <w:szCs w:val="22"/>
              </w:rPr>
              <w:t>numeric</w:t>
            </w:r>
            <w:r w:rsidRPr="00406B82">
              <w:rPr>
                <w:szCs w:val="22"/>
              </w:rPr>
              <w:t xml:space="preserve"> text string with “PN:” followed by a space and then followed by the Part Number,</w:t>
            </w:r>
          </w:p>
          <w:p w:rsidR="002C4090" w:rsidRPr="00801D22" w:rsidRDefault="002C4090" w:rsidP="001D5AB2">
            <w:pPr>
              <w:pStyle w:val="ListParagraph"/>
              <w:numPr>
                <w:ilvl w:val="0"/>
                <w:numId w:val="8"/>
              </w:numPr>
              <w:ind w:left="431"/>
              <w:rPr>
                <w:szCs w:val="22"/>
              </w:rPr>
            </w:pPr>
            <w:r w:rsidRPr="00801D22">
              <w:rPr>
                <w:szCs w:val="22"/>
              </w:rPr>
              <w:t>A linear (one dimensional) barcode consisting of the Part Number only.</w:t>
            </w:r>
          </w:p>
          <w:p w:rsidR="002C4090" w:rsidRPr="00415F35" w:rsidRDefault="002C4090" w:rsidP="00E867C5">
            <w:pPr>
              <w:ind w:firstLine="100"/>
              <w:rPr>
                <w:b/>
                <w:sz w:val="10"/>
                <w:szCs w:val="22"/>
              </w:rPr>
            </w:pPr>
          </w:p>
          <w:p w:rsidR="002C4090" w:rsidRPr="00662C04" w:rsidRDefault="002C4090" w:rsidP="002C4090">
            <w:pPr>
              <w:ind w:leftChars="-4" w:hangingChars="5" w:hanging="10"/>
              <w:rPr>
                <w:sz w:val="20"/>
                <w:szCs w:val="22"/>
              </w:rPr>
            </w:pPr>
            <w:r w:rsidRPr="00415F35">
              <w:rPr>
                <w:b/>
                <w:sz w:val="20"/>
                <w:szCs w:val="22"/>
              </w:rPr>
              <w:t>Note</w:t>
            </w:r>
            <w:r w:rsidRPr="00801D22">
              <w:rPr>
                <w:sz w:val="20"/>
                <w:szCs w:val="22"/>
              </w:rPr>
              <w:t>: Do not include “PN:</w:t>
            </w:r>
            <w:r>
              <w:rPr>
                <w:sz w:val="20"/>
                <w:szCs w:val="22"/>
              </w:rPr>
              <w:t xml:space="preserve"> </w:t>
            </w:r>
            <w:r w:rsidRPr="00801D22">
              <w:rPr>
                <w:sz w:val="20"/>
                <w:szCs w:val="22"/>
              </w:rPr>
              <w:t>” in the barcode.</w:t>
            </w:r>
          </w:p>
        </w:tc>
        <w:tc>
          <w:tcPr>
            <w:tcW w:w="5741" w:type="dxa"/>
            <w:tcBorders>
              <w:top w:val="nil"/>
              <w:left w:val="single" w:sz="8" w:space="0" w:color="auto"/>
              <w:bottom w:val="single" w:sz="4" w:space="0" w:color="auto"/>
              <w:right w:val="single" w:sz="8" w:space="0" w:color="auto"/>
            </w:tcBorders>
            <w:vAlign w:val="center"/>
          </w:tcPr>
          <w:p w:rsidR="002C4090" w:rsidRPr="00662C04" w:rsidRDefault="002C4090" w:rsidP="001D5AB2">
            <w:pPr>
              <w:ind w:left="-307" w:firstLineChars="100" w:firstLine="200"/>
              <w:rPr>
                <w:sz w:val="20"/>
                <w:szCs w:val="22"/>
              </w:rPr>
            </w:pPr>
            <w:r>
              <w:rPr>
                <w:noProof/>
                <w:sz w:val="20"/>
              </w:rPr>
              <w:drawing>
                <wp:inline distT="0" distB="0" distL="0" distR="0" wp14:anchorId="0A36760F" wp14:editId="665BD5DE">
                  <wp:extent cx="2148840" cy="548640"/>
                  <wp:effectExtent l="0" t="0" r="3810" b="381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148840" cy="548640"/>
                          </a:xfrm>
                          <a:prstGeom prst="rect">
                            <a:avLst/>
                          </a:prstGeom>
                          <a:noFill/>
                          <a:ln>
                            <a:noFill/>
                          </a:ln>
                        </pic:spPr>
                      </pic:pic>
                    </a:graphicData>
                  </a:graphic>
                </wp:inline>
              </w:drawing>
            </w:r>
          </w:p>
        </w:tc>
      </w:tr>
      <w:tr w:rsidR="002C4090" w:rsidRPr="00662C04" w:rsidTr="003A2BAB">
        <w:trPr>
          <w:trHeight w:hRule="exact" w:val="2332"/>
          <w:jc w:val="center"/>
        </w:trPr>
        <w:tc>
          <w:tcPr>
            <w:tcW w:w="2431" w:type="dxa"/>
            <w:tcBorders>
              <w:top w:val="nil"/>
              <w:left w:val="single" w:sz="8" w:space="0" w:color="auto"/>
              <w:bottom w:val="single" w:sz="4" w:space="0" w:color="auto"/>
              <w:right w:val="single" w:sz="8" w:space="0" w:color="auto"/>
            </w:tcBorders>
            <w:shd w:val="clear" w:color="auto" w:fill="auto"/>
            <w:vAlign w:val="center"/>
            <w:hideMark/>
          </w:tcPr>
          <w:p w:rsidR="002C4090" w:rsidRPr="00415F35" w:rsidRDefault="002C4090" w:rsidP="002C4090">
            <w:pPr>
              <w:ind w:leftChars="-7" w:left="1" w:hangingChars="9" w:hanging="18"/>
              <w:rPr>
                <w:b/>
                <w:sz w:val="20"/>
                <w:szCs w:val="22"/>
              </w:rPr>
            </w:pPr>
            <w:r w:rsidRPr="00415F35">
              <w:rPr>
                <w:b/>
                <w:sz w:val="20"/>
                <w:szCs w:val="22"/>
              </w:rPr>
              <w:t>Purchase Order Number (PO)</w:t>
            </w:r>
          </w:p>
        </w:tc>
        <w:tc>
          <w:tcPr>
            <w:tcW w:w="5688" w:type="dxa"/>
            <w:tcBorders>
              <w:top w:val="nil"/>
              <w:left w:val="single" w:sz="8" w:space="0" w:color="auto"/>
              <w:bottom w:val="single" w:sz="4" w:space="0" w:color="auto"/>
              <w:right w:val="single" w:sz="8" w:space="0" w:color="auto"/>
            </w:tcBorders>
            <w:vAlign w:val="center"/>
          </w:tcPr>
          <w:p w:rsidR="002C4090" w:rsidRPr="000926AD" w:rsidRDefault="002C4090" w:rsidP="00E867C5">
            <w:pPr>
              <w:rPr>
                <w:sz w:val="20"/>
                <w:szCs w:val="22"/>
              </w:rPr>
            </w:pPr>
            <w:r w:rsidRPr="000926AD">
              <w:rPr>
                <w:sz w:val="20"/>
                <w:szCs w:val="22"/>
              </w:rPr>
              <w:t xml:space="preserve">The Purchase Order Number is required and shall be placed on the </w:t>
            </w:r>
            <w:r>
              <w:rPr>
                <w:sz w:val="20"/>
                <w:szCs w:val="22"/>
              </w:rPr>
              <w:t>traceability documentation</w:t>
            </w:r>
            <w:r w:rsidRPr="000926AD">
              <w:rPr>
                <w:sz w:val="20"/>
                <w:szCs w:val="22"/>
              </w:rPr>
              <w:t>. The Purchase Order number</w:t>
            </w:r>
            <w:r>
              <w:rPr>
                <w:sz w:val="20"/>
                <w:szCs w:val="22"/>
              </w:rPr>
              <w:t xml:space="preserve"> information </w:t>
            </w:r>
            <w:r w:rsidRPr="000926AD">
              <w:rPr>
                <w:sz w:val="20"/>
                <w:szCs w:val="22"/>
              </w:rPr>
              <w:t>shall consist of the following:</w:t>
            </w:r>
          </w:p>
          <w:p w:rsidR="002C4090" w:rsidRPr="00406B82" w:rsidRDefault="002C4090" w:rsidP="001D5AB2">
            <w:pPr>
              <w:pStyle w:val="ListParagraph"/>
              <w:numPr>
                <w:ilvl w:val="0"/>
                <w:numId w:val="8"/>
              </w:numPr>
              <w:ind w:left="431"/>
              <w:rPr>
                <w:szCs w:val="22"/>
              </w:rPr>
            </w:pPr>
            <w:r w:rsidRPr="00515F18">
              <w:rPr>
                <w:szCs w:val="22"/>
              </w:rPr>
              <w:t xml:space="preserve">A </w:t>
            </w:r>
            <w:r w:rsidR="005E068C">
              <w:rPr>
                <w:szCs w:val="22"/>
              </w:rPr>
              <w:t>numeric</w:t>
            </w:r>
            <w:r w:rsidRPr="00515F18">
              <w:rPr>
                <w:szCs w:val="22"/>
              </w:rPr>
              <w:t xml:space="preserve"> text </w:t>
            </w:r>
            <w:r w:rsidR="00AD707E">
              <w:rPr>
                <w:szCs w:val="22"/>
              </w:rPr>
              <w:t xml:space="preserve">string </w:t>
            </w:r>
            <w:r w:rsidRPr="00515F18">
              <w:rPr>
                <w:szCs w:val="22"/>
              </w:rPr>
              <w:t xml:space="preserve"> with “PO: ” </w:t>
            </w:r>
            <w:r w:rsidR="00AD707E">
              <w:rPr>
                <w:szCs w:val="22"/>
              </w:rPr>
              <w:t>followed by the Purchase Order n</w:t>
            </w:r>
            <w:r w:rsidRPr="00515F18">
              <w:rPr>
                <w:szCs w:val="22"/>
              </w:rPr>
              <w:t>umber,</w:t>
            </w:r>
          </w:p>
          <w:p w:rsidR="002C4090" w:rsidRDefault="002C4090" w:rsidP="001D5AB2">
            <w:pPr>
              <w:pStyle w:val="ListParagraph"/>
              <w:numPr>
                <w:ilvl w:val="0"/>
                <w:numId w:val="8"/>
              </w:numPr>
              <w:ind w:left="431"/>
              <w:rPr>
                <w:szCs w:val="22"/>
              </w:rPr>
            </w:pPr>
            <w:r w:rsidRPr="000B23F9">
              <w:rPr>
                <w:szCs w:val="22"/>
              </w:rPr>
              <w:t>A linear (one dimensional) barcode co</w:t>
            </w:r>
            <w:r w:rsidR="00AD707E">
              <w:rPr>
                <w:szCs w:val="22"/>
              </w:rPr>
              <w:t>nsisting of the Purchase Order n</w:t>
            </w:r>
            <w:r w:rsidRPr="000B23F9">
              <w:rPr>
                <w:szCs w:val="22"/>
              </w:rPr>
              <w:t>umber only.</w:t>
            </w:r>
          </w:p>
          <w:p w:rsidR="002C4090" w:rsidRPr="00415F35" w:rsidRDefault="002C4090" w:rsidP="00E867C5">
            <w:pPr>
              <w:rPr>
                <w:sz w:val="10"/>
                <w:szCs w:val="22"/>
              </w:rPr>
            </w:pPr>
          </w:p>
          <w:p w:rsidR="002C4090" w:rsidRPr="00662C04" w:rsidRDefault="002C4090" w:rsidP="001D5AB2">
            <w:pPr>
              <w:rPr>
                <w:sz w:val="20"/>
                <w:szCs w:val="22"/>
              </w:rPr>
            </w:pPr>
            <w:r w:rsidRPr="00415F35">
              <w:rPr>
                <w:b/>
                <w:sz w:val="20"/>
                <w:szCs w:val="22"/>
              </w:rPr>
              <w:t>Note:</w:t>
            </w:r>
            <w:r w:rsidRPr="000926AD">
              <w:rPr>
                <w:sz w:val="20"/>
                <w:szCs w:val="22"/>
              </w:rPr>
              <w:t xml:space="preserve"> Do not include “PO: ” in the barcode.</w:t>
            </w:r>
          </w:p>
        </w:tc>
        <w:tc>
          <w:tcPr>
            <w:tcW w:w="5741" w:type="dxa"/>
            <w:tcBorders>
              <w:top w:val="nil"/>
              <w:left w:val="single" w:sz="8" w:space="0" w:color="auto"/>
              <w:bottom w:val="single" w:sz="4" w:space="0" w:color="auto"/>
              <w:right w:val="single" w:sz="8" w:space="0" w:color="auto"/>
            </w:tcBorders>
            <w:vAlign w:val="center"/>
          </w:tcPr>
          <w:p w:rsidR="002C4090" w:rsidRPr="00662C04" w:rsidRDefault="002C4090" w:rsidP="001D5AB2">
            <w:pPr>
              <w:ind w:left="-307" w:firstLineChars="100" w:firstLine="200"/>
              <w:rPr>
                <w:sz w:val="20"/>
                <w:szCs w:val="22"/>
              </w:rPr>
            </w:pPr>
            <w:r>
              <w:rPr>
                <w:noProof/>
                <w:sz w:val="20"/>
              </w:rPr>
              <w:drawing>
                <wp:inline distT="0" distB="0" distL="0" distR="0" wp14:anchorId="6C289D3B" wp14:editId="6D24DCBD">
                  <wp:extent cx="2276856" cy="548640"/>
                  <wp:effectExtent l="0" t="0" r="9525" b="381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76856" cy="548640"/>
                          </a:xfrm>
                          <a:prstGeom prst="rect">
                            <a:avLst/>
                          </a:prstGeom>
                          <a:noFill/>
                          <a:ln>
                            <a:noFill/>
                          </a:ln>
                        </pic:spPr>
                      </pic:pic>
                    </a:graphicData>
                  </a:graphic>
                </wp:inline>
              </w:drawing>
            </w:r>
          </w:p>
        </w:tc>
      </w:tr>
      <w:tr w:rsidR="002C4090" w:rsidRPr="00662C04" w:rsidTr="003A2BAB">
        <w:trPr>
          <w:trHeight w:hRule="exact" w:val="4420"/>
          <w:jc w:val="center"/>
        </w:trPr>
        <w:tc>
          <w:tcPr>
            <w:tcW w:w="2431" w:type="dxa"/>
            <w:tcBorders>
              <w:top w:val="nil"/>
              <w:left w:val="single" w:sz="8" w:space="0" w:color="auto"/>
              <w:bottom w:val="single" w:sz="4" w:space="0" w:color="auto"/>
              <w:right w:val="single" w:sz="8" w:space="0" w:color="auto"/>
            </w:tcBorders>
            <w:shd w:val="clear" w:color="auto" w:fill="auto"/>
            <w:vAlign w:val="center"/>
            <w:hideMark/>
          </w:tcPr>
          <w:p w:rsidR="002C4090" w:rsidRPr="00415F35" w:rsidRDefault="002C4090" w:rsidP="002C4090">
            <w:pPr>
              <w:ind w:leftChars="-7" w:left="1" w:hangingChars="9" w:hanging="18"/>
              <w:rPr>
                <w:b/>
                <w:sz w:val="20"/>
                <w:szCs w:val="22"/>
              </w:rPr>
            </w:pPr>
            <w:r w:rsidRPr="00415F35">
              <w:rPr>
                <w:b/>
                <w:sz w:val="20"/>
                <w:szCs w:val="22"/>
              </w:rPr>
              <w:t>Serial Number (SN)</w:t>
            </w:r>
          </w:p>
        </w:tc>
        <w:tc>
          <w:tcPr>
            <w:tcW w:w="5688" w:type="dxa"/>
            <w:tcBorders>
              <w:top w:val="nil"/>
              <w:left w:val="single" w:sz="8" w:space="0" w:color="auto"/>
              <w:bottom w:val="single" w:sz="4" w:space="0" w:color="auto"/>
              <w:right w:val="single" w:sz="8" w:space="0" w:color="auto"/>
            </w:tcBorders>
            <w:vAlign w:val="center"/>
          </w:tcPr>
          <w:p w:rsidR="002C4090" w:rsidRPr="000926AD" w:rsidRDefault="002C4090" w:rsidP="00E867C5">
            <w:pPr>
              <w:rPr>
                <w:sz w:val="20"/>
                <w:szCs w:val="22"/>
              </w:rPr>
            </w:pPr>
            <w:r w:rsidRPr="000926AD">
              <w:rPr>
                <w:sz w:val="20"/>
                <w:szCs w:val="22"/>
              </w:rPr>
              <w:t xml:space="preserve">If the part comes with a Serial Number, and QA Code 128 has been invoked on the Purchase Order, then the Serial Number is required and shall be placed on the </w:t>
            </w:r>
            <w:r>
              <w:rPr>
                <w:sz w:val="20"/>
                <w:szCs w:val="22"/>
              </w:rPr>
              <w:t>traceability documentation</w:t>
            </w:r>
            <w:r w:rsidRPr="000926AD">
              <w:rPr>
                <w:sz w:val="20"/>
                <w:szCs w:val="22"/>
              </w:rPr>
              <w:t xml:space="preserve">. The Serial Number’s </w:t>
            </w:r>
            <w:r>
              <w:rPr>
                <w:sz w:val="20"/>
                <w:szCs w:val="22"/>
              </w:rPr>
              <w:t>information</w:t>
            </w:r>
            <w:r w:rsidRPr="000926AD">
              <w:rPr>
                <w:sz w:val="20"/>
                <w:szCs w:val="22"/>
              </w:rPr>
              <w:t xml:space="preserve"> shall consist of the following:</w:t>
            </w:r>
          </w:p>
          <w:p w:rsidR="002C4090" w:rsidRPr="00406B82" w:rsidRDefault="002C4090" w:rsidP="001D5AB2">
            <w:pPr>
              <w:pStyle w:val="ListParagraph"/>
              <w:numPr>
                <w:ilvl w:val="0"/>
                <w:numId w:val="8"/>
              </w:numPr>
              <w:ind w:left="431"/>
              <w:rPr>
                <w:szCs w:val="22"/>
              </w:rPr>
            </w:pPr>
            <w:r w:rsidRPr="00515F18">
              <w:rPr>
                <w:szCs w:val="22"/>
              </w:rPr>
              <w:t xml:space="preserve">An alpha-numeric text </w:t>
            </w:r>
            <w:r w:rsidR="00AD707E">
              <w:rPr>
                <w:szCs w:val="22"/>
              </w:rPr>
              <w:t>string</w:t>
            </w:r>
            <w:r w:rsidRPr="00515F18">
              <w:rPr>
                <w:szCs w:val="22"/>
              </w:rPr>
              <w:t xml:space="preserve"> with “SN: ” followed by the Serial Number</w:t>
            </w:r>
          </w:p>
          <w:p w:rsidR="002C4090" w:rsidRPr="000B23F9" w:rsidRDefault="002C4090" w:rsidP="001D5AB2">
            <w:pPr>
              <w:pStyle w:val="ListParagraph"/>
              <w:numPr>
                <w:ilvl w:val="0"/>
                <w:numId w:val="8"/>
              </w:numPr>
              <w:ind w:left="431"/>
              <w:rPr>
                <w:szCs w:val="22"/>
              </w:rPr>
            </w:pPr>
            <w:r w:rsidRPr="000B23F9">
              <w:rPr>
                <w:szCs w:val="22"/>
              </w:rPr>
              <w:t>A linear (one dimensional) barcode consisting of the Serial Number only</w:t>
            </w:r>
          </w:p>
          <w:p w:rsidR="002C4090" w:rsidRPr="00415F35" w:rsidRDefault="002C4090" w:rsidP="00E867C5">
            <w:pPr>
              <w:rPr>
                <w:sz w:val="10"/>
                <w:szCs w:val="22"/>
              </w:rPr>
            </w:pPr>
          </w:p>
          <w:p w:rsidR="002C4090" w:rsidRDefault="002C4090" w:rsidP="00E867C5">
            <w:pPr>
              <w:rPr>
                <w:sz w:val="20"/>
                <w:szCs w:val="22"/>
              </w:rPr>
            </w:pPr>
            <w:r w:rsidRPr="00415F35">
              <w:rPr>
                <w:b/>
                <w:sz w:val="20"/>
                <w:szCs w:val="22"/>
              </w:rPr>
              <w:t>Note 1:</w:t>
            </w:r>
            <w:r w:rsidRPr="00415F35">
              <w:rPr>
                <w:b/>
                <w:sz w:val="20"/>
                <w:szCs w:val="22"/>
              </w:rPr>
              <w:tab/>
            </w:r>
            <w:r w:rsidRPr="000926AD">
              <w:rPr>
                <w:sz w:val="20"/>
                <w:szCs w:val="22"/>
              </w:rPr>
              <w:t>Do not include “SN: ” in the barcode.</w:t>
            </w:r>
          </w:p>
          <w:p w:rsidR="00AD707E" w:rsidRPr="00AD707E" w:rsidRDefault="00AD707E" w:rsidP="00E867C5">
            <w:pPr>
              <w:rPr>
                <w:sz w:val="10"/>
                <w:szCs w:val="22"/>
              </w:rPr>
            </w:pPr>
          </w:p>
          <w:p w:rsidR="00AD707E" w:rsidRPr="00AD707E" w:rsidRDefault="00AD707E" w:rsidP="00AD707E">
            <w:pPr>
              <w:rPr>
                <w:b/>
                <w:sz w:val="20"/>
                <w:szCs w:val="22"/>
              </w:rPr>
            </w:pPr>
            <w:r w:rsidRPr="00AD707E">
              <w:rPr>
                <w:b/>
                <w:sz w:val="20"/>
                <w:szCs w:val="22"/>
              </w:rPr>
              <w:t>Note 2:</w:t>
            </w:r>
            <w:r w:rsidRPr="00AD707E">
              <w:rPr>
                <w:b/>
                <w:sz w:val="20"/>
                <w:szCs w:val="22"/>
              </w:rPr>
              <w:tab/>
            </w:r>
            <w:r w:rsidRPr="00AD707E">
              <w:rPr>
                <w:sz w:val="20"/>
                <w:szCs w:val="22"/>
              </w:rPr>
              <w:t xml:space="preserve">If there is a Serial Number for the part then the Serial Number must be captured on the </w:t>
            </w:r>
            <w:r w:rsidR="00947FB0">
              <w:rPr>
                <w:sz w:val="20"/>
                <w:szCs w:val="22"/>
              </w:rPr>
              <w:t>paperwork</w:t>
            </w:r>
            <w:r w:rsidRPr="00AD707E">
              <w:rPr>
                <w:sz w:val="20"/>
                <w:szCs w:val="22"/>
              </w:rPr>
              <w:t>.</w:t>
            </w:r>
          </w:p>
          <w:p w:rsidR="002C4090" w:rsidRPr="00415F35" w:rsidRDefault="002C4090" w:rsidP="00E867C5">
            <w:pPr>
              <w:rPr>
                <w:sz w:val="10"/>
                <w:szCs w:val="22"/>
              </w:rPr>
            </w:pPr>
          </w:p>
          <w:p w:rsidR="002C4090" w:rsidRPr="00662C04" w:rsidRDefault="002C4090" w:rsidP="006B1E29">
            <w:pPr>
              <w:rPr>
                <w:sz w:val="20"/>
                <w:szCs w:val="22"/>
              </w:rPr>
            </w:pPr>
            <w:r w:rsidRPr="00415F35">
              <w:rPr>
                <w:b/>
                <w:sz w:val="20"/>
                <w:szCs w:val="22"/>
              </w:rPr>
              <w:t>Note 2:</w:t>
            </w:r>
            <w:r w:rsidRPr="000926AD">
              <w:rPr>
                <w:sz w:val="20"/>
                <w:szCs w:val="22"/>
              </w:rPr>
              <w:tab/>
              <w:t xml:space="preserve">If there are multiple parts then there will be multiple Serial Numbers. The Serial Numbers </w:t>
            </w:r>
            <w:r w:rsidR="00E5019F">
              <w:rPr>
                <w:sz w:val="20"/>
                <w:szCs w:val="22"/>
              </w:rPr>
              <w:t>may be placed on a single line separated by commas, each with an</w:t>
            </w:r>
            <w:r>
              <w:rPr>
                <w:sz w:val="20"/>
                <w:szCs w:val="22"/>
              </w:rPr>
              <w:t xml:space="preserve"> individual barcode.</w:t>
            </w:r>
          </w:p>
        </w:tc>
        <w:tc>
          <w:tcPr>
            <w:tcW w:w="5741" w:type="dxa"/>
            <w:tcBorders>
              <w:top w:val="nil"/>
              <w:left w:val="single" w:sz="8" w:space="0" w:color="auto"/>
              <w:bottom w:val="single" w:sz="4" w:space="0" w:color="auto"/>
              <w:right w:val="single" w:sz="8" w:space="0" w:color="auto"/>
            </w:tcBorders>
            <w:vAlign w:val="center"/>
          </w:tcPr>
          <w:p w:rsidR="002C4090" w:rsidRDefault="002C4090" w:rsidP="00E867C5">
            <w:pPr>
              <w:ind w:firstLineChars="100" w:firstLine="200"/>
              <w:jc w:val="center"/>
              <w:rPr>
                <w:sz w:val="20"/>
                <w:szCs w:val="22"/>
              </w:rPr>
            </w:pPr>
          </w:p>
          <w:p w:rsidR="002C4090" w:rsidRPr="00662C04" w:rsidRDefault="002C4090" w:rsidP="001D5AB2">
            <w:pPr>
              <w:ind w:left="-307" w:firstLineChars="100" w:firstLine="201"/>
              <w:rPr>
                <w:sz w:val="20"/>
                <w:szCs w:val="22"/>
              </w:rPr>
            </w:pPr>
            <w:r>
              <w:rPr>
                <w:b/>
                <w:noProof/>
                <w:sz w:val="20"/>
              </w:rPr>
              <w:drawing>
                <wp:inline distT="0" distB="0" distL="0" distR="0" wp14:anchorId="3A3525B0" wp14:editId="23F3A17D">
                  <wp:extent cx="1728216" cy="548640"/>
                  <wp:effectExtent l="0" t="0" r="5715" b="381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28216" cy="548640"/>
                          </a:xfrm>
                          <a:prstGeom prst="rect">
                            <a:avLst/>
                          </a:prstGeom>
                          <a:noFill/>
                          <a:ln>
                            <a:noFill/>
                          </a:ln>
                        </pic:spPr>
                      </pic:pic>
                    </a:graphicData>
                  </a:graphic>
                </wp:inline>
              </w:drawing>
            </w:r>
          </w:p>
        </w:tc>
      </w:tr>
      <w:tr w:rsidR="002C4090" w:rsidRPr="00662C04" w:rsidTr="003E5781">
        <w:trPr>
          <w:trHeight w:hRule="exact" w:val="8640"/>
          <w:jc w:val="center"/>
        </w:trPr>
        <w:tc>
          <w:tcPr>
            <w:tcW w:w="2431" w:type="dxa"/>
            <w:tcBorders>
              <w:top w:val="nil"/>
              <w:left w:val="single" w:sz="8" w:space="0" w:color="auto"/>
              <w:bottom w:val="single" w:sz="4" w:space="0" w:color="auto"/>
              <w:right w:val="single" w:sz="8" w:space="0" w:color="auto"/>
            </w:tcBorders>
            <w:shd w:val="clear" w:color="auto" w:fill="auto"/>
            <w:vAlign w:val="center"/>
            <w:hideMark/>
          </w:tcPr>
          <w:p w:rsidR="002C4090" w:rsidRPr="00415F35" w:rsidRDefault="002C4090" w:rsidP="002C4090">
            <w:pPr>
              <w:ind w:leftChars="-7" w:left="1" w:hangingChars="9" w:hanging="18"/>
              <w:rPr>
                <w:b/>
                <w:sz w:val="20"/>
                <w:szCs w:val="22"/>
              </w:rPr>
            </w:pPr>
            <w:r w:rsidRPr="00415F35">
              <w:rPr>
                <w:b/>
                <w:sz w:val="20"/>
                <w:szCs w:val="22"/>
              </w:rPr>
              <w:t>Date Code (DC)</w:t>
            </w:r>
          </w:p>
        </w:tc>
        <w:tc>
          <w:tcPr>
            <w:tcW w:w="5688" w:type="dxa"/>
            <w:tcBorders>
              <w:top w:val="nil"/>
              <w:left w:val="single" w:sz="8" w:space="0" w:color="auto"/>
              <w:bottom w:val="single" w:sz="4" w:space="0" w:color="auto"/>
              <w:right w:val="single" w:sz="8" w:space="0" w:color="auto"/>
            </w:tcBorders>
          </w:tcPr>
          <w:p w:rsidR="002C4090" w:rsidRPr="000926AD" w:rsidRDefault="002C4090" w:rsidP="002C4090">
            <w:pPr>
              <w:ind w:leftChars="-4" w:hangingChars="5" w:hanging="10"/>
              <w:rPr>
                <w:sz w:val="20"/>
                <w:szCs w:val="22"/>
              </w:rPr>
            </w:pPr>
            <w:r w:rsidRPr="000926AD">
              <w:rPr>
                <w:sz w:val="20"/>
                <w:szCs w:val="22"/>
              </w:rPr>
              <w:t xml:space="preserve">If the part comes with a Date Code, then it is required that the Date Code be captured on the </w:t>
            </w:r>
            <w:r>
              <w:rPr>
                <w:sz w:val="20"/>
                <w:szCs w:val="22"/>
              </w:rPr>
              <w:t>traceability documentation</w:t>
            </w:r>
            <w:r w:rsidRPr="000926AD">
              <w:rPr>
                <w:sz w:val="20"/>
                <w:szCs w:val="22"/>
              </w:rPr>
              <w:t xml:space="preserve">. The Date Code’s </w:t>
            </w:r>
            <w:r>
              <w:rPr>
                <w:sz w:val="20"/>
                <w:szCs w:val="22"/>
              </w:rPr>
              <w:t>information</w:t>
            </w:r>
            <w:r w:rsidRPr="000926AD">
              <w:rPr>
                <w:sz w:val="20"/>
                <w:szCs w:val="22"/>
              </w:rPr>
              <w:t xml:space="preserve"> shall consist of the following:</w:t>
            </w:r>
          </w:p>
          <w:p w:rsidR="002C4090" w:rsidRPr="00406B82" w:rsidRDefault="002C4090" w:rsidP="001D5AB2">
            <w:pPr>
              <w:pStyle w:val="ListParagraph"/>
              <w:numPr>
                <w:ilvl w:val="0"/>
                <w:numId w:val="8"/>
              </w:numPr>
              <w:ind w:left="431"/>
              <w:rPr>
                <w:szCs w:val="22"/>
              </w:rPr>
            </w:pPr>
            <w:r w:rsidRPr="00515F18">
              <w:rPr>
                <w:szCs w:val="22"/>
              </w:rPr>
              <w:t xml:space="preserve">An alpha-numeric text </w:t>
            </w:r>
            <w:r w:rsidR="00F525E4">
              <w:rPr>
                <w:szCs w:val="22"/>
              </w:rPr>
              <w:t>string</w:t>
            </w:r>
            <w:r w:rsidRPr="00515F18">
              <w:rPr>
                <w:szCs w:val="22"/>
              </w:rPr>
              <w:t xml:space="preserve"> with “DC: ” followed by the Date Code,</w:t>
            </w:r>
          </w:p>
          <w:p w:rsidR="002C4090" w:rsidRDefault="002C4090" w:rsidP="001D5AB2">
            <w:pPr>
              <w:pStyle w:val="ListParagraph"/>
              <w:numPr>
                <w:ilvl w:val="0"/>
                <w:numId w:val="8"/>
              </w:numPr>
              <w:ind w:left="431"/>
              <w:rPr>
                <w:szCs w:val="22"/>
              </w:rPr>
            </w:pPr>
            <w:r w:rsidRPr="000B23F9">
              <w:rPr>
                <w:szCs w:val="22"/>
              </w:rPr>
              <w:t>A linear (one dimensional) barcode consisting of the Date Code only,</w:t>
            </w:r>
          </w:p>
          <w:p w:rsidR="002C4090" w:rsidRPr="00415F35" w:rsidRDefault="002C4090" w:rsidP="00E867C5">
            <w:pPr>
              <w:ind w:firstLine="100"/>
              <w:rPr>
                <w:sz w:val="10"/>
                <w:szCs w:val="22"/>
              </w:rPr>
            </w:pPr>
          </w:p>
          <w:p w:rsidR="002C4090" w:rsidRDefault="002C4090" w:rsidP="002C4090">
            <w:pPr>
              <w:ind w:leftChars="-4" w:hangingChars="5" w:hanging="10"/>
              <w:rPr>
                <w:sz w:val="20"/>
                <w:szCs w:val="22"/>
              </w:rPr>
            </w:pPr>
            <w:r w:rsidRPr="00415F35">
              <w:rPr>
                <w:b/>
                <w:sz w:val="20"/>
                <w:szCs w:val="22"/>
              </w:rPr>
              <w:t>Note 1:</w:t>
            </w:r>
            <w:r w:rsidRPr="000926AD">
              <w:rPr>
                <w:sz w:val="20"/>
                <w:szCs w:val="22"/>
              </w:rPr>
              <w:tab/>
              <w:t>Do not include “DC: ” in the barcode.</w:t>
            </w:r>
          </w:p>
          <w:p w:rsidR="002C4090" w:rsidRPr="00415F35" w:rsidRDefault="002C4090" w:rsidP="002C4090">
            <w:pPr>
              <w:ind w:leftChars="-4" w:left="-5" w:hangingChars="5" w:hanging="5"/>
              <w:rPr>
                <w:sz w:val="10"/>
                <w:szCs w:val="22"/>
              </w:rPr>
            </w:pPr>
          </w:p>
          <w:p w:rsidR="002C4090" w:rsidRDefault="00EF48E8" w:rsidP="002C4090">
            <w:pPr>
              <w:ind w:leftChars="-4" w:hangingChars="5" w:hanging="10"/>
              <w:rPr>
                <w:sz w:val="20"/>
                <w:szCs w:val="22"/>
              </w:rPr>
            </w:pPr>
            <w:r w:rsidRPr="00415F35">
              <w:rPr>
                <w:b/>
                <w:sz w:val="20"/>
                <w:szCs w:val="22"/>
              </w:rPr>
              <w:t>Note 2:</w:t>
            </w:r>
            <w:r w:rsidRPr="000926AD">
              <w:rPr>
                <w:sz w:val="20"/>
                <w:szCs w:val="22"/>
              </w:rPr>
              <w:tab/>
              <w:t xml:space="preserve">If the </w:t>
            </w:r>
            <w:r>
              <w:rPr>
                <w:sz w:val="20"/>
                <w:szCs w:val="22"/>
              </w:rPr>
              <w:t>set of parts</w:t>
            </w:r>
            <w:r w:rsidRPr="000926AD">
              <w:rPr>
                <w:sz w:val="20"/>
                <w:szCs w:val="22"/>
              </w:rPr>
              <w:t xml:space="preserve"> consist</w:t>
            </w:r>
            <w:r>
              <w:rPr>
                <w:sz w:val="20"/>
                <w:szCs w:val="22"/>
              </w:rPr>
              <w:t>s of more than one Date code</w:t>
            </w:r>
            <w:r w:rsidRPr="000926AD">
              <w:rPr>
                <w:sz w:val="20"/>
                <w:szCs w:val="22"/>
              </w:rPr>
              <w:t>, then the</w:t>
            </w:r>
            <w:r>
              <w:rPr>
                <w:sz w:val="20"/>
                <w:szCs w:val="22"/>
              </w:rPr>
              <w:t xml:space="preserve"> quantities of parts with same date code shall</w:t>
            </w:r>
            <w:r w:rsidRPr="000926AD">
              <w:rPr>
                <w:sz w:val="20"/>
                <w:szCs w:val="22"/>
              </w:rPr>
              <w:t xml:space="preserve"> be </w:t>
            </w:r>
            <w:r>
              <w:rPr>
                <w:sz w:val="20"/>
                <w:szCs w:val="22"/>
              </w:rPr>
              <w:t>clustered</w:t>
            </w:r>
            <w:r w:rsidRPr="000926AD">
              <w:rPr>
                <w:sz w:val="20"/>
                <w:szCs w:val="22"/>
              </w:rPr>
              <w:t xml:space="preserve"> </w:t>
            </w:r>
            <w:r>
              <w:rPr>
                <w:sz w:val="20"/>
                <w:szCs w:val="22"/>
              </w:rPr>
              <w:t>together on</w:t>
            </w:r>
            <w:r w:rsidRPr="000926AD">
              <w:rPr>
                <w:sz w:val="20"/>
                <w:szCs w:val="22"/>
              </w:rPr>
              <w:t xml:space="preserve"> </w:t>
            </w:r>
            <w:r>
              <w:rPr>
                <w:sz w:val="20"/>
                <w:szCs w:val="22"/>
              </w:rPr>
              <w:t>the traceability document</w:t>
            </w:r>
            <w:r w:rsidR="009455BE">
              <w:rPr>
                <w:sz w:val="20"/>
                <w:szCs w:val="22"/>
              </w:rPr>
              <w:t xml:space="preserve"> with</w:t>
            </w:r>
            <w:r>
              <w:rPr>
                <w:sz w:val="20"/>
                <w:szCs w:val="22"/>
              </w:rPr>
              <w:t xml:space="preserve"> the common date code associated its quantity. Provide as many separate same date code</w:t>
            </w:r>
            <w:r w:rsidR="009455BE">
              <w:rPr>
                <w:sz w:val="20"/>
                <w:szCs w:val="22"/>
              </w:rPr>
              <w:t xml:space="preserve">s </w:t>
            </w:r>
            <w:r>
              <w:rPr>
                <w:sz w:val="20"/>
                <w:szCs w:val="22"/>
              </w:rPr>
              <w:t>with associated quantities as needed</w:t>
            </w:r>
            <w:r w:rsidR="002C4090">
              <w:rPr>
                <w:sz w:val="20"/>
                <w:szCs w:val="22"/>
              </w:rPr>
              <w:t>.</w:t>
            </w:r>
            <w:r w:rsidR="00B93838">
              <w:rPr>
                <w:sz w:val="20"/>
                <w:szCs w:val="22"/>
              </w:rPr>
              <w:t xml:space="preserve"> Refer to Table 2.</w:t>
            </w:r>
          </w:p>
          <w:p w:rsidR="002C4090" w:rsidRPr="00415F35" w:rsidRDefault="002C4090" w:rsidP="002C4090">
            <w:pPr>
              <w:ind w:leftChars="-4" w:left="-6" w:hangingChars="5" w:hanging="4"/>
              <w:rPr>
                <w:sz w:val="8"/>
                <w:szCs w:val="22"/>
              </w:rPr>
            </w:pPr>
          </w:p>
          <w:p w:rsidR="00210D98" w:rsidRDefault="002C4090" w:rsidP="002C4090">
            <w:pPr>
              <w:ind w:leftChars="-4" w:hangingChars="5" w:hanging="10"/>
              <w:rPr>
                <w:sz w:val="20"/>
                <w:szCs w:val="22"/>
              </w:rPr>
            </w:pPr>
            <w:r w:rsidRPr="00415F35">
              <w:rPr>
                <w:b/>
                <w:sz w:val="20"/>
                <w:szCs w:val="22"/>
              </w:rPr>
              <w:t>Note 3:</w:t>
            </w:r>
            <w:r w:rsidRPr="000926AD">
              <w:rPr>
                <w:sz w:val="20"/>
                <w:szCs w:val="22"/>
              </w:rPr>
              <w:tab/>
              <w:t>The Date code shall be captured in “YYWW”</w:t>
            </w:r>
            <w:r w:rsidR="00210D98">
              <w:rPr>
                <w:sz w:val="20"/>
                <w:szCs w:val="22"/>
              </w:rPr>
              <w:t xml:space="preserve"> (Year-Year, Week-Week) format.</w:t>
            </w:r>
          </w:p>
          <w:p w:rsidR="00210D98" w:rsidRPr="00210D98" w:rsidRDefault="00210D98" w:rsidP="00210D98">
            <w:pPr>
              <w:ind w:leftChars="-4" w:left="-5" w:hangingChars="5" w:hanging="5"/>
              <w:rPr>
                <w:sz w:val="10"/>
                <w:szCs w:val="22"/>
              </w:rPr>
            </w:pPr>
          </w:p>
          <w:p w:rsidR="002C4090" w:rsidRDefault="00210D98" w:rsidP="002C4090">
            <w:pPr>
              <w:ind w:leftChars="-4" w:hangingChars="5" w:hanging="10"/>
              <w:rPr>
                <w:sz w:val="20"/>
                <w:szCs w:val="22"/>
              </w:rPr>
            </w:pPr>
            <w:r w:rsidRPr="00210D98">
              <w:rPr>
                <w:b/>
                <w:sz w:val="20"/>
                <w:szCs w:val="22"/>
              </w:rPr>
              <w:t>Note 4</w:t>
            </w:r>
            <w:r>
              <w:rPr>
                <w:sz w:val="20"/>
                <w:szCs w:val="22"/>
              </w:rPr>
              <w:t xml:space="preserve">: </w:t>
            </w:r>
            <w:r w:rsidR="002C4090" w:rsidRPr="000926AD">
              <w:rPr>
                <w:sz w:val="20"/>
                <w:szCs w:val="22"/>
              </w:rPr>
              <w:t xml:space="preserve">If there are </w:t>
            </w:r>
            <w:r w:rsidR="00E773E4">
              <w:rPr>
                <w:sz w:val="20"/>
                <w:szCs w:val="22"/>
              </w:rPr>
              <w:t>alpha-numeric characters attached to the front of the date code and alpha characters</w:t>
            </w:r>
            <w:r w:rsidR="00E773E4" w:rsidRPr="000926AD">
              <w:rPr>
                <w:sz w:val="20"/>
                <w:szCs w:val="22"/>
              </w:rPr>
              <w:t xml:space="preserve"> </w:t>
            </w:r>
            <w:r w:rsidR="002C4090" w:rsidRPr="000926AD">
              <w:rPr>
                <w:sz w:val="20"/>
                <w:szCs w:val="22"/>
              </w:rPr>
              <w:t>attached to the</w:t>
            </w:r>
            <w:r w:rsidR="00CE3A77">
              <w:rPr>
                <w:sz w:val="20"/>
                <w:szCs w:val="22"/>
              </w:rPr>
              <w:t xml:space="preserve"> tail</w:t>
            </w:r>
            <w:r w:rsidR="002C4090" w:rsidRPr="000926AD">
              <w:rPr>
                <w:sz w:val="20"/>
                <w:szCs w:val="22"/>
              </w:rPr>
              <w:t xml:space="preserve"> end of the date code then all </w:t>
            </w:r>
            <w:r w:rsidR="00CE3A77">
              <w:rPr>
                <w:sz w:val="20"/>
                <w:szCs w:val="22"/>
              </w:rPr>
              <w:t>characters</w:t>
            </w:r>
            <w:r w:rsidR="00CE3A77" w:rsidRPr="000926AD">
              <w:rPr>
                <w:sz w:val="20"/>
                <w:szCs w:val="22"/>
              </w:rPr>
              <w:t xml:space="preserve"> </w:t>
            </w:r>
            <w:r w:rsidR="002C4090" w:rsidRPr="000926AD">
              <w:rPr>
                <w:sz w:val="20"/>
                <w:szCs w:val="22"/>
              </w:rPr>
              <w:t>must be included</w:t>
            </w:r>
            <w:r w:rsidR="00CE3A77">
              <w:rPr>
                <w:sz w:val="20"/>
                <w:szCs w:val="22"/>
              </w:rPr>
              <w:t xml:space="preserve"> in the date code. </w:t>
            </w:r>
            <w:r w:rsidR="00E773E4">
              <w:rPr>
                <w:sz w:val="20"/>
                <w:szCs w:val="22"/>
              </w:rPr>
              <w:t xml:space="preserve">Refer to section 2.2 for additional date code identification information as called out in </w:t>
            </w:r>
            <w:r w:rsidR="00E773E4" w:rsidRPr="003A2BAB">
              <w:rPr>
                <w:b/>
                <w:sz w:val="20"/>
                <w:szCs w:val="22"/>
              </w:rPr>
              <w:t>MIL-PRF-38535K, Appendix A</w:t>
            </w:r>
            <w:r w:rsidR="00E773E4">
              <w:rPr>
                <w:sz w:val="20"/>
                <w:szCs w:val="22"/>
              </w:rPr>
              <w:t xml:space="preserve">, </w:t>
            </w:r>
            <w:r w:rsidR="00CE3A77">
              <w:rPr>
                <w:sz w:val="20"/>
                <w:szCs w:val="22"/>
              </w:rPr>
              <w:t>(</w:t>
            </w:r>
            <w:r w:rsidR="00E773E4">
              <w:rPr>
                <w:sz w:val="20"/>
                <w:szCs w:val="22"/>
              </w:rPr>
              <w:t>Section A.3.6.3.1 and Section A.3.6.3.2</w:t>
            </w:r>
            <w:r w:rsidR="00CE3A77">
              <w:rPr>
                <w:sz w:val="20"/>
                <w:szCs w:val="22"/>
              </w:rPr>
              <w:t>).</w:t>
            </w:r>
          </w:p>
          <w:p w:rsidR="002C4090" w:rsidRDefault="002C4090" w:rsidP="002C4090">
            <w:pPr>
              <w:ind w:leftChars="-4" w:hangingChars="5" w:hanging="10"/>
              <w:rPr>
                <w:sz w:val="20"/>
                <w:szCs w:val="22"/>
              </w:rPr>
            </w:pPr>
          </w:p>
          <w:p w:rsidR="002C4090" w:rsidRDefault="002C4090" w:rsidP="00B51973">
            <w:pPr>
              <w:ind w:leftChars="-4" w:hangingChars="5" w:hanging="10"/>
              <w:rPr>
                <w:sz w:val="20"/>
                <w:szCs w:val="22"/>
              </w:rPr>
            </w:pPr>
            <w:r w:rsidRPr="00415F35">
              <w:rPr>
                <w:b/>
                <w:sz w:val="20"/>
                <w:szCs w:val="22"/>
              </w:rPr>
              <w:t xml:space="preserve">Date Code Text Examples: </w:t>
            </w:r>
            <w:r w:rsidRPr="00FA6BB0">
              <w:rPr>
                <w:sz w:val="20"/>
                <w:szCs w:val="22"/>
              </w:rPr>
              <w:t>DC 1512, DC 1512</w:t>
            </w:r>
            <w:r w:rsidR="00B51973">
              <w:rPr>
                <w:sz w:val="20"/>
                <w:szCs w:val="22"/>
              </w:rPr>
              <w:t>A</w:t>
            </w:r>
            <w:r w:rsidRPr="00FA6BB0">
              <w:rPr>
                <w:sz w:val="20"/>
                <w:szCs w:val="22"/>
              </w:rPr>
              <w:t>, DC 1512</w:t>
            </w:r>
            <w:r w:rsidR="00B51973">
              <w:rPr>
                <w:sz w:val="20"/>
                <w:szCs w:val="22"/>
              </w:rPr>
              <w:t>B</w:t>
            </w:r>
            <w:r w:rsidRPr="00FA6BB0">
              <w:rPr>
                <w:sz w:val="20"/>
                <w:szCs w:val="22"/>
              </w:rPr>
              <w:t>, DC 1512AA, DC 1512R</w:t>
            </w:r>
            <w:r w:rsidR="00CE3A77">
              <w:rPr>
                <w:sz w:val="20"/>
                <w:szCs w:val="22"/>
              </w:rPr>
              <w:t>, DC 6B1610AB</w:t>
            </w:r>
          </w:p>
          <w:p w:rsidR="003E5781" w:rsidRDefault="003E5781" w:rsidP="003E5781">
            <w:pPr>
              <w:ind w:leftChars="-4" w:left="710" w:hangingChars="360" w:hanging="720"/>
              <w:rPr>
                <w:sz w:val="20"/>
                <w:szCs w:val="22"/>
              </w:rPr>
            </w:pPr>
          </w:p>
          <w:p w:rsidR="003E5781" w:rsidRPr="00662C04" w:rsidRDefault="003E5781" w:rsidP="006B1E29">
            <w:pPr>
              <w:ind w:leftChars="-4" w:left="710" w:hangingChars="360" w:hanging="720"/>
              <w:rPr>
                <w:sz w:val="20"/>
                <w:szCs w:val="22"/>
              </w:rPr>
            </w:pPr>
          </w:p>
        </w:tc>
        <w:tc>
          <w:tcPr>
            <w:tcW w:w="5741" w:type="dxa"/>
            <w:tcBorders>
              <w:top w:val="nil"/>
              <w:left w:val="single" w:sz="8" w:space="0" w:color="auto"/>
              <w:bottom w:val="single" w:sz="4" w:space="0" w:color="auto"/>
              <w:right w:val="single" w:sz="8" w:space="0" w:color="auto"/>
            </w:tcBorders>
            <w:vAlign w:val="center"/>
          </w:tcPr>
          <w:p w:rsidR="002C4090" w:rsidRPr="00662C04" w:rsidRDefault="002C4090" w:rsidP="001D5AB2">
            <w:pPr>
              <w:ind w:left="-307" w:firstLineChars="100" w:firstLine="201"/>
              <w:rPr>
                <w:sz w:val="20"/>
                <w:szCs w:val="22"/>
              </w:rPr>
            </w:pPr>
            <w:r>
              <w:rPr>
                <w:b/>
                <w:noProof/>
                <w:sz w:val="20"/>
              </w:rPr>
              <w:drawing>
                <wp:inline distT="0" distB="0" distL="0" distR="0" wp14:anchorId="5486F600" wp14:editId="589843AD">
                  <wp:extent cx="1655064" cy="548640"/>
                  <wp:effectExtent l="0" t="0" r="2540" b="381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1655064" cy="548640"/>
                          </a:xfrm>
                          <a:prstGeom prst="rect">
                            <a:avLst/>
                          </a:prstGeom>
                          <a:noFill/>
                          <a:ln>
                            <a:noFill/>
                          </a:ln>
                        </pic:spPr>
                      </pic:pic>
                    </a:graphicData>
                  </a:graphic>
                </wp:inline>
              </w:drawing>
            </w:r>
          </w:p>
        </w:tc>
      </w:tr>
      <w:tr w:rsidR="002C4090" w:rsidRPr="00662C04" w:rsidTr="00613949">
        <w:trPr>
          <w:trHeight w:hRule="exact" w:val="3970"/>
          <w:jc w:val="center"/>
        </w:trPr>
        <w:tc>
          <w:tcPr>
            <w:tcW w:w="2431" w:type="dxa"/>
            <w:tcBorders>
              <w:top w:val="nil"/>
              <w:left w:val="single" w:sz="8" w:space="0" w:color="auto"/>
              <w:bottom w:val="single" w:sz="4" w:space="0" w:color="auto"/>
              <w:right w:val="single" w:sz="8" w:space="0" w:color="auto"/>
            </w:tcBorders>
            <w:shd w:val="clear" w:color="auto" w:fill="auto"/>
            <w:vAlign w:val="center"/>
            <w:hideMark/>
          </w:tcPr>
          <w:p w:rsidR="002C4090" w:rsidRPr="00415F35" w:rsidRDefault="002C4090" w:rsidP="002C4090">
            <w:pPr>
              <w:ind w:leftChars="-7" w:left="1" w:hangingChars="9" w:hanging="18"/>
              <w:rPr>
                <w:b/>
                <w:sz w:val="20"/>
                <w:szCs w:val="22"/>
              </w:rPr>
            </w:pPr>
            <w:r w:rsidRPr="00415F35">
              <w:rPr>
                <w:b/>
                <w:sz w:val="20"/>
                <w:szCs w:val="22"/>
              </w:rPr>
              <w:t>Lot Number (LN)</w:t>
            </w:r>
          </w:p>
        </w:tc>
        <w:tc>
          <w:tcPr>
            <w:tcW w:w="5688" w:type="dxa"/>
            <w:tcBorders>
              <w:top w:val="nil"/>
              <w:left w:val="single" w:sz="8" w:space="0" w:color="auto"/>
              <w:bottom w:val="single" w:sz="4" w:space="0" w:color="auto"/>
              <w:right w:val="single" w:sz="8" w:space="0" w:color="auto"/>
            </w:tcBorders>
            <w:vAlign w:val="center"/>
          </w:tcPr>
          <w:p w:rsidR="00EF48E8" w:rsidRPr="000926AD" w:rsidRDefault="00EF48E8" w:rsidP="00EF48E8">
            <w:pPr>
              <w:ind w:leftChars="-4" w:hangingChars="5" w:hanging="10"/>
              <w:rPr>
                <w:sz w:val="20"/>
                <w:szCs w:val="22"/>
              </w:rPr>
            </w:pPr>
            <w:r w:rsidRPr="000926AD">
              <w:rPr>
                <w:sz w:val="20"/>
                <w:szCs w:val="22"/>
              </w:rPr>
              <w:t xml:space="preserve">If the part comes with a </w:t>
            </w:r>
            <w:r>
              <w:rPr>
                <w:sz w:val="20"/>
                <w:szCs w:val="22"/>
              </w:rPr>
              <w:t>Lot Number</w:t>
            </w:r>
            <w:r w:rsidRPr="000926AD">
              <w:rPr>
                <w:sz w:val="20"/>
                <w:szCs w:val="22"/>
              </w:rPr>
              <w:t xml:space="preserve">, then it is required that the </w:t>
            </w:r>
            <w:r>
              <w:rPr>
                <w:sz w:val="20"/>
                <w:szCs w:val="22"/>
              </w:rPr>
              <w:t>Lot Number</w:t>
            </w:r>
            <w:r w:rsidRPr="000926AD">
              <w:rPr>
                <w:sz w:val="20"/>
                <w:szCs w:val="22"/>
              </w:rPr>
              <w:t xml:space="preserve"> be captured on the </w:t>
            </w:r>
            <w:r>
              <w:rPr>
                <w:sz w:val="20"/>
                <w:szCs w:val="22"/>
              </w:rPr>
              <w:t>traceability documentation</w:t>
            </w:r>
            <w:r w:rsidRPr="000926AD">
              <w:rPr>
                <w:sz w:val="20"/>
                <w:szCs w:val="22"/>
              </w:rPr>
              <w:t xml:space="preserve">. The </w:t>
            </w:r>
            <w:r>
              <w:rPr>
                <w:sz w:val="20"/>
                <w:szCs w:val="22"/>
              </w:rPr>
              <w:t>Lot Number</w:t>
            </w:r>
            <w:r w:rsidRPr="000926AD">
              <w:rPr>
                <w:sz w:val="20"/>
                <w:szCs w:val="22"/>
              </w:rPr>
              <w:t xml:space="preserve">’s </w:t>
            </w:r>
            <w:r>
              <w:rPr>
                <w:sz w:val="20"/>
                <w:szCs w:val="22"/>
              </w:rPr>
              <w:t>information</w:t>
            </w:r>
            <w:r w:rsidRPr="000926AD">
              <w:rPr>
                <w:sz w:val="20"/>
                <w:szCs w:val="22"/>
              </w:rPr>
              <w:t xml:space="preserve"> shall consist of the following:</w:t>
            </w:r>
          </w:p>
          <w:p w:rsidR="00EF48E8" w:rsidRPr="00406B82" w:rsidRDefault="00EF48E8" w:rsidP="00EF48E8">
            <w:pPr>
              <w:pStyle w:val="ListParagraph"/>
              <w:numPr>
                <w:ilvl w:val="0"/>
                <w:numId w:val="8"/>
              </w:numPr>
              <w:ind w:left="431"/>
              <w:rPr>
                <w:szCs w:val="22"/>
              </w:rPr>
            </w:pPr>
            <w:r w:rsidRPr="00515F18">
              <w:rPr>
                <w:szCs w:val="22"/>
              </w:rPr>
              <w:t xml:space="preserve">An alpha-numeric </w:t>
            </w:r>
            <w:r w:rsidR="00F525E4">
              <w:rPr>
                <w:szCs w:val="22"/>
              </w:rPr>
              <w:t>text string</w:t>
            </w:r>
            <w:r w:rsidRPr="00515F18">
              <w:rPr>
                <w:szCs w:val="22"/>
              </w:rPr>
              <w:t xml:space="preserve"> with “</w:t>
            </w:r>
            <w:r>
              <w:rPr>
                <w:szCs w:val="22"/>
              </w:rPr>
              <w:t>LN</w:t>
            </w:r>
            <w:r w:rsidRPr="00515F18">
              <w:rPr>
                <w:szCs w:val="22"/>
              </w:rPr>
              <w:t xml:space="preserve">: ” followed by the </w:t>
            </w:r>
            <w:r>
              <w:rPr>
                <w:szCs w:val="22"/>
              </w:rPr>
              <w:t>Lot Number</w:t>
            </w:r>
            <w:r w:rsidRPr="00515F18">
              <w:rPr>
                <w:szCs w:val="22"/>
              </w:rPr>
              <w:t>,</w:t>
            </w:r>
          </w:p>
          <w:p w:rsidR="00EF48E8" w:rsidRDefault="00EF48E8" w:rsidP="00EF48E8">
            <w:pPr>
              <w:pStyle w:val="ListParagraph"/>
              <w:numPr>
                <w:ilvl w:val="0"/>
                <w:numId w:val="8"/>
              </w:numPr>
              <w:ind w:left="431"/>
              <w:rPr>
                <w:szCs w:val="22"/>
              </w:rPr>
            </w:pPr>
            <w:r w:rsidRPr="000B23F9">
              <w:rPr>
                <w:szCs w:val="22"/>
              </w:rPr>
              <w:t xml:space="preserve">A linear (one dimensional) barcode consisting of the </w:t>
            </w:r>
            <w:r>
              <w:rPr>
                <w:szCs w:val="22"/>
              </w:rPr>
              <w:t>Lot Number</w:t>
            </w:r>
            <w:r w:rsidRPr="000B23F9">
              <w:rPr>
                <w:szCs w:val="22"/>
              </w:rPr>
              <w:t xml:space="preserve"> only,</w:t>
            </w:r>
          </w:p>
          <w:p w:rsidR="00EF48E8" w:rsidRPr="00415F35" w:rsidRDefault="00EF48E8" w:rsidP="00EF48E8">
            <w:pPr>
              <w:ind w:firstLine="100"/>
              <w:rPr>
                <w:sz w:val="10"/>
                <w:szCs w:val="22"/>
              </w:rPr>
            </w:pPr>
          </w:p>
          <w:p w:rsidR="00EF48E8" w:rsidRDefault="00EF48E8" w:rsidP="00EF48E8">
            <w:pPr>
              <w:ind w:leftChars="-4" w:hangingChars="5" w:hanging="10"/>
              <w:rPr>
                <w:sz w:val="20"/>
                <w:szCs w:val="22"/>
              </w:rPr>
            </w:pPr>
            <w:r w:rsidRPr="00415F35">
              <w:rPr>
                <w:b/>
                <w:sz w:val="20"/>
                <w:szCs w:val="22"/>
              </w:rPr>
              <w:t>Note 1:</w:t>
            </w:r>
            <w:r>
              <w:rPr>
                <w:sz w:val="20"/>
                <w:szCs w:val="22"/>
              </w:rPr>
              <w:tab/>
              <w:t>Do not include “LN</w:t>
            </w:r>
            <w:r w:rsidRPr="000926AD">
              <w:rPr>
                <w:sz w:val="20"/>
                <w:szCs w:val="22"/>
              </w:rPr>
              <w:t>: ” in the barcode.</w:t>
            </w:r>
          </w:p>
          <w:p w:rsidR="00EF48E8" w:rsidRPr="00415F35" w:rsidRDefault="00EF48E8" w:rsidP="00EF48E8">
            <w:pPr>
              <w:ind w:leftChars="-4" w:left="-5" w:hangingChars="5" w:hanging="5"/>
              <w:rPr>
                <w:sz w:val="10"/>
                <w:szCs w:val="22"/>
              </w:rPr>
            </w:pPr>
          </w:p>
          <w:p w:rsidR="002C4090" w:rsidRPr="00662C04" w:rsidRDefault="00EF48E8" w:rsidP="00B93838">
            <w:pPr>
              <w:ind w:leftChars="-4" w:hangingChars="5" w:hanging="10"/>
              <w:rPr>
                <w:sz w:val="20"/>
                <w:szCs w:val="22"/>
              </w:rPr>
            </w:pPr>
            <w:r w:rsidRPr="00415F35">
              <w:rPr>
                <w:b/>
                <w:sz w:val="20"/>
                <w:szCs w:val="22"/>
              </w:rPr>
              <w:t>Note 2:</w:t>
            </w:r>
            <w:r w:rsidRPr="000926AD">
              <w:rPr>
                <w:sz w:val="20"/>
                <w:szCs w:val="22"/>
              </w:rPr>
              <w:tab/>
              <w:t xml:space="preserve">the </w:t>
            </w:r>
            <w:r>
              <w:rPr>
                <w:sz w:val="20"/>
                <w:szCs w:val="22"/>
              </w:rPr>
              <w:t>set of parts</w:t>
            </w:r>
            <w:r w:rsidRPr="000926AD">
              <w:rPr>
                <w:sz w:val="20"/>
                <w:szCs w:val="22"/>
              </w:rPr>
              <w:t xml:space="preserve"> consist</w:t>
            </w:r>
            <w:r>
              <w:rPr>
                <w:sz w:val="20"/>
                <w:szCs w:val="22"/>
              </w:rPr>
              <w:t>s of more than one lot number</w:t>
            </w:r>
            <w:r w:rsidR="009455BE">
              <w:rPr>
                <w:sz w:val="20"/>
                <w:szCs w:val="22"/>
              </w:rPr>
              <w:t xml:space="preserve">, </w:t>
            </w:r>
            <w:r w:rsidRPr="000926AD">
              <w:rPr>
                <w:sz w:val="20"/>
                <w:szCs w:val="22"/>
              </w:rPr>
              <w:t>then the</w:t>
            </w:r>
            <w:r>
              <w:rPr>
                <w:sz w:val="20"/>
                <w:szCs w:val="22"/>
              </w:rPr>
              <w:t xml:space="preserve"> quantities of parts with same lot number shall</w:t>
            </w:r>
            <w:r w:rsidRPr="000926AD">
              <w:rPr>
                <w:sz w:val="20"/>
                <w:szCs w:val="22"/>
              </w:rPr>
              <w:t xml:space="preserve"> be </w:t>
            </w:r>
            <w:r>
              <w:rPr>
                <w:sz w:val="20"/>
                <w:szCs w:val="22"/>
              </w:rPr>
              <w:t>clustered</w:t>
            </w:r>
            <w:r w:rsidRPr="000926AD">
              <w:rPr>
                <w:sz w:val="20"/>
                <w:szCs w:val="22"/>
              </w:rPr>
              <w:t xml:space="preserve"> </w:t>
            </w:r>
            <w:r>
              <w:rPr>
                <w:sz w:val="20"/>
                <w:szCs w:val="22"/>
              </w:rPr>
              <w:t>together on</w:t>
            </w:r>
            <w:r w:rsidRPr="000926AD">
              <w:rPr>
                <w:sz w:val="20"/>
                <w:szCs w:val="22"/>
              </w:rPr>
              <w:t xml:space="preserve"> </w:t>
            </w:r>
            <w:r>
              <w:rPr>
                <w:sz w:val="20"/>
                <w:szCs w:val="22"/>
              </w:rPr>
              <w:t>the traceability document</w:t>
            </w:r>
            <w:r w:rsidR="009455BE">
              <w:rPr>
                <w:sz w:val="20"/>
                <w:szCs w:val="22"/>
              </w:rPr>
              <w:t xml:space="preserve"> with </w:t>
            </w:r>
            <w:r>
              <w:rPr>
                <w:sz w:val="20"/>
                <w:szCs w:val="22"/>
              </w:rPr>
              <w:t>the common lot number associated its quantity. Provide as many separate same lot number</w:t>
            </w:r>
            <w:r w:rsidR="009455BE">
              <w:rPr>
                <w:sz w:val="20"/>
                <w:szCs w:val="22"/>
              </w:rPr>
              <w:t>s</w:t>
            </w:r>
            <w:r>
              <w:rPr>
                <w:sz w:val="20"/>
                <w:szCs w:val="22"/>
              </w:rPr>
              <w:t xml:space="preserve"> with associated quantities as needed.</w:t>
            </w:r>
            <w:r w:rsidR="00B93838">
              <w:rPr>
                <w:sz w:val="20"/>
                <w:szCs w:val="22"/>
              </w:rPr>
              <w:t xml:space="preserve"> Refer to Table 2.</w:t>
            </w:r>
          </w:p>
        </w:tc>
        <w:tc>
          <w:tcPr>
            <w:tcW w:w="5741" w:type="dxa"/>
            <w:tcBorders>
              <w:top w:val="nil"/>
              <w:left w:val="single" w:sz="8" w:space="0" w:color="auto"/>
              <w:bottom w:val="single" w:sz="4" w:space="0" w:color="auto"/>
              <w:right w:val="single" w:sz="8" w:space="0" w:color="auto"/>
            </w:tcBorders>
            <w:vAlign w:val="center"/>
          </w:tcPr>
          <w:p w:rsidR="002C4090" w:rsidRPr="00662C04" w:rsidRDefault="002C4090" w:rsidP="001D5AB2">
            <w:pPr>
              <w:ind w:leftChars="-127" w:left="-305" w:firstLineChars="100" w:firstLine="201"/>
              <w:rPr>
                <w:sz w:val="20"/>
                <w:szCs w:val="22"/>
              </w:rPr>
            </w:pPr>
            <w:r>
              <w:rPr>
                <w:b/>
                <w:noProof/>
                <w:sz w:val="20"/>
              </w:rPr>
              <w:drawing>
                <wp:inline distT="0" distB="0" distL="0" distR="0" wp14:anchorId="64693058" wp14:editId="32707A69">
                  <wp:extent cx="1636776" cy="548640"/>
                  <wp:effectExtent l="0" t="0" r="1905"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1636776" cy="548640"/>
                          </a:xfrm>
                          <a:prstGeom prst="rect">
                            <a:avLst/>
                          </a:prstGeom>
                          <a:noFill/>
                          <a:ln>
                            <a:noFill/>
                          </a:ln>
                        </pic:spPr>
                      </pic:pic>
                    </a:graphicData>
                  </a:graphic>
                </wp:inline>
              </w:drawing>
            </w:r>
          </w:p>
        </w:tc>
      </w:tr>
      <w:tr w:rsidR="005064D7" w:rsidRPr="00662C04" w:rsidTr="003A2BAB">
        <w:trPr>
          <w:trHeight w:hRule="exact" w:val="2251"/>
          <w:jc w:val="center"/>
        </w:trPr>
        <w:tc>
          <w:tcPr>
            <w:tcW w:w="2431" w:type="dxa"/>
            <w:tcBorders>
              <w:top w:val="nil"/>
              <w:left w:val="single" w:sz="8" w:space="0" w:color="auto"/>
              <w:bottom w:val="single" w:sz="4" w:space="0" w:color="auto"/>
              <w:right w:val="single" w:sz="8" w:space="0" w:color="auto"/>
            </w:tcBorders>
            <w:shd w:val="clear" w:color="auto" w:fill="auto"/>
            <w:vAlign w:val="center"/>
          </w:tcPr>
          <w:p w:rsidR="005064D7" w:rsidRPr="00415F35" w:rsidRDefault="005064D7" w:rsidP="00BA557F">
            <w:pPr>
              <w:ind w:leftChars="-7" w:left="1" w:hangingChars="9" w:hanging="18"/>
              <w:rPr>
                <w:b/>
                <w:sz w:val="20"/>
                <w:szCs w:val="22"/>
              </w:rPr>
            </w:pPr>
            <w:r w:rsidRPr="00415F35">
              <w:rPr>
                <w:b/>
                <w:sz w:val="20"/>
                <w:szCs w:val="22"/>
              </w:rPr>
              <w:t>Quantity (Qty)</w:t>
            </w:r>
          </w:p>
        </w:tc>
        <w:tc>
          <w:tcPr>
            <w:tcW w:w="5688" w:type="dxa"/>
            <w:tcBorders>
              <w:top w:val="nil"/>
              <w:left w:val="single" w:sz="8" w:space="0" w:color="auto"/>
              <w:bottom w:val="single" w:sz="4" w:space="0" w:color="auto"/>
              <w:right w:val="single" w:sz="8" w:space="0" w:color="auto"/>
            </w:tcBorders>
            <w:vAlign w:val="center"/>
          </w:tcPr>
          <w:p w:rsidR="005064D7" w:rsidRPr="00FA6BB0" w:rsidRDefault="005064D7" w:rsidP="00BA557F">
            <w:pPr>
              <w:rPr>
                <w:sz w:val="20"/>
                <w:szCs w:val="22"/>
              </w:rPr>
            </w:pPr>
            <w:r w:rsidRPr="00FA6BB0">
              <w:rPr>
                <w:sz w:val="20"/>
                <w:szCs w:val="22"/>
              </w:rPr>
              <w:t xml:space="preserve">The Quantity is required and shall be placed on the </w:t>
            </w:r>
            <w:r>
              <w:rPr>
                <w:sz w:val="20"/>
                <w:szCs w:val="22"/>
              </w:rPr>
              <w:t>traceability documentation</w:t>
            </w:r>
            <w:r w:rsidRPr="00FA6BB0">
              <w:rPr>
                <w:sz w:val="20"/>
                <w:szCs w:val="22"/>
              </w:rPr>
              <w:t xml:space="preserve">. The Quantity </w:t>
            </w:r>
            <w:r>
              <w:rPr>
                <w:sz w:val="20"/>
                <w:szCs w:val="22"/>
              </w:rPr>
              <w:t>information content</w:t>
            </w:r>
            <w:r w:rsidRPr="00FA6BB0">
              <w:rPr>
                <w:sz w:val="20"/>
                <w:szCs w:val="22"/>
              </w:rPr>
              <w:t xml:space="preserve"> </w:t>
            </w:r>
            <w:r>
              <w:rPr>
                <w:sz w:val="20"/>
                <w:szCs w:val="22"/>
              </w:rPr>
              <w:t xml:space="preserve">shall </w:t>
            </w:r>
            <w:r w:rsidRPr="00FA6BB0">
              <w:rPr>
                <w:sz w:val="20"/>
                <w:szCs w:val="22"/>
              </w:rPr>
              <w:t>consist of the following:</w:t>
            </w:r>
          </w:p>
          <w:p w:rsidR="005064D7" w:rsidRPr="00406B82" w:rsidRDefault="005064D7" w:rsidP="00BA557F">
            <w:pPr>
              <w:pStyle w:val="ListParagraph"/>
              <w:numPr>
                <w:ilvl w:val="0"/>
                <w:numId w:val="8"/>
              </w:numPr>
              <w:ind w:left="431"/>
              <w:rPr>
                <w:szCs w:val="22"/>
              </w:rPr>
            </w:pPr>
            <w:r w:rsidRPr="00515F18">
              <w:rPr>
                <w:szCs w:val="22"/>
              </w:rPr>
              <w:t>A</w:t>
            </w:r>
            <w:r w:rsidR="00630BB5">
              <w:rPr>
                <w:szCs w:val="22"/>
              </w:rPr>
              <w:t>n</w:t>
            </w:r>
            <w:r w:rsidRPr="00515F18">
              <w:rPr>
                <w:szCs w:val="22"/>
              </w:rPr>
              <w:t xml:space="preserve"> </w:t>
            </w:r>
            <w:r w:rsidR="00B93838">
              <w:rPr>
                <w:szCs w:val="22"/>
              </w:rPr>
              <w:t>alpha-</w:t>
            </w:r>
            <w:r w:rsidR="005E068C">
              <w:rPr>
                <w:szCs w:val="22"/>
              </w:rPr>
              <w:t>numeric</w:t>
            </w:r>
            <w:r w:rsidRPr="00515F18">
              <w:rPr>
                <w:szCs w:val="22"/>
              </w:rPr>
              <w:t xml:space="preserve"> text string starting with “Qty: ” followed by the number of parts contained.</w:t>
            </w:r>
          </w:p>
          <w:p w:rsidR="005064D7" w:rsidRPr="007875CF" w:rsidRDefault="005064D7" w:rsidP="00BA557F">
            <w:pPr>
              <w:pStyle w:val="ListParagraph"/>
              <w:numPr>
                <w:ilvl w:val="0"/>
                <w:numId w:val="8"/>
              </w:numPr>
              <w:ind w:left="431"/>
              <w:rPr>
                <w:szCs w:val="22"/>
              </w:rPr>
            </w:pPr>
            <w:r w:rsidRPr="000B23F9">
              <w:rPr>
                <w:szCs w:val="22"/>
              </w:rPr>
              <w:t>A linear (one dimensional) barcode consist</w:t>
            </w:r>
            <w:r w:rsidRPr="007875CF">
              <w:rPr>
                <w:szCs w:val="22"/>
              </w:rPr>
              <w:t xml:space="preserve">ing of the </w:t>
            </w:r>
            <w:r w:rsidR="005E068C">
              <w:rPr>
                <w:szCs w:val="22"/>
              </w:rPr>
              <w:t>numeric</w:t>
            </w:r>
            <w:r w:rsidR="00B93838">
              <w:rPr>
                <w:szCs w:val="22"/>
              </w:rPr>
              <w:t xml:space="preserve"> value only for the </w:t>
            </w:r>
            <w:r w:rsidRPr="007875CF">
              <w:rPr>
                <w:szCs w:val="22"/>
              </w:rPr>
              <w:t>number of parts.</w:t>
            </w:r>
          </w:p>
          <w:p w:rsidR="005064D7" w:rsidRPr="00415F35" w:rsidRDefault="005064D7" w:rsidP="00BA557F">
            <w:pPr>
              <w:ind w:firstLine="100"/>
              <w:rPr>
                <w:sz w:val="10"/>
                <w:szCs w:val="22"/>
              </w:rPr>
            </w:pPr>
          </w:p>
          <w:p w:rsidR="005064D7" w:rsidRPr="00D1094F" w:rsidRDefault="005064D7" w:rsidP="00BA557F">
            <w:pPr>
              <w:rPr>
                <w:sz w:val="20"/>
                <w:szCs w:val="22"/>
              </w:rPr>
            </w:pPr>
            <w:r w:rsidRPr="00D1094F">
              <w:rPr>
                <w:b/>
                <w:sz w:val="20"/>
                <w:szCs w:val="22"/>
              </w:rPr>
              <w:t>Note</w:t>
            </w:r>
            <w:r w:rsidRPr="00D1094F">
              <w:rPr>
                <w:sz w:val="20"/>
                <w:szCs w:val="22"/>
              </w:rPr>
              <w:t>: Do not include “Qty: ” in the barcode.</w:t>
            </w:r>
          </w:p>
        </w:tc>
        <w:tc>
          <w:tcPr>
            <w:tcW w:w="5741" w:type="dxa"/>
            <w:tcBorders>
              <w:top w:val="nil"/>
              <w:left w:val="single" w:sz="8" w:space="0" w:color="auto"/>
              <w:bottom w:val="single" w:sz="4" w:space="0" w:color="auto"/>
              <w:right w:val="single" w:sz="8" w:space="0" w:color="auto"/>
            </w:tcBorders>
            <w:vAlign w:val="center"/>
          </w:tcPr>
          <w:p w:rsidR="005064D7" w:rsidRPr="00662C04" w:rsidRDefault="005064D7" w:rsidP="00BA557F">
            <w:pPr>
              <w:ind w:left="-307" w:firstLineChars="100" w:firstLine="200"/>
              <w:rPr>
                <w:sz w:val="20"/>
                <w:szCs w:val="22"/>
              </w:rPr>
            </w:pPr>
            <w:r>
              <w:rPr>
                <w:i/>
                <w:noProof/>
                <w:color w:val="000000" w:themeColor="text1"/>
                <w:sz w:val="20"/>
              </w:rPr>
              <w:drawing>
                <wp:inline distT="0" distB="0" distL="0" distR="0" wp14:anchorId="2014CAD7" wp14:editId="58B65286">
                  <wp:extent cx="1984248" cy="548640"/>
                  <wp:effectExtent l="0" t="0" r="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1984248" cy="548640"/>
                          </a:xfrm>
                          <a:prstGeom prst="rect">
                            <a:avLst/>
                          </a:prstGeom>
                          <a:noFill/>
                          <a:ln>
                            <a:noFill/>
                          </a:ln>
                        </pic:spPr>
                      </pic:pic>
                    </a:graphicData>
                  </a:graphic>
                </wp:inline>
              </w:drawing>
            </w:r>
          </w:p>
        </w:tc>
      </w:tr>
      <w:tr w:rsidR="002C4090" w:rsidRPr="00662C04" w:rsidTr="007E2300">
        <w:trPr>
          <w:trHeight w:hRule="exact" w:val="2782"/>
          <w:jc w:val="center"/>
        </w:trPr>
        <w:tc>
          <w:tcPr>
            <w:tcW w:w="2431" w:type="dxa"/>
            <w:tcBorders>
              <w:top w:val="nil"/>
              <w:left w:val="single" w:sz="8" w:space="0" w:color="auto"/>
              <w:bottom w:val="single" w:sz="8" w:space="0" w:color="auto"/>
              <w:right w:val="single" w:sz="8" w:space="0" w:color="auto"/>
            </w:tcBorders>
            <w:shd w:val="clear" w:color="auto" w:fill="auto"/>
            <w:vAlign w:val="center"/>
            <w:hideMark/>
          </w:tcPr>
          <w:p w:rsidR="002C4090" w:rsidRPr="00415F35" w:rsidRDefault="005064D7" w:rsidP="005064D7">
            <w:pPr>
              <w:ind w:leftChars="-7" w:left="1" w:hangingChars="9" w:hanging="18"/>
              <w:rPr>
                <w:b/>
                <w:sz w:val="20"/>
                <w:szCs w:val="22"/>
              </w:rPr>
            </w:pPr>
            <w:r>
              <w:rPr>
                <w:b/>
                <w:sz w:val="20"/>
                <w:szCs w:val="22"/>
              </w:rPr>
              <w:t>Revision</w:t>
            </w:r>
            <w:r w:rsidR="002C4090" w:rsidRPr="00415F35">
              <w:rPr>
                <w:b/>
                <w:sz w:val="20"/>
                <w:szCs w:val="22"/>
              </w:rPr>
              <w:t xml:space="preserve"> (</w:t>
            </w:r>
            <w:r>
              <w:rPr>
                <w:b/>
                <w:sz w:val="20"/>
                <w:szCs w:val="22"/>
              </w:rPr>
              <w:t>Rev</w:t>
            </w:r>
            <w:r w:rsidR="002C4090" w:rsidRPr="00415F35">
              <w:rPr>
                <w:b/>
                <w:sz w:val="20"/>
                <w:szCs w:val="22"/>
              </w:rPr>
              <w:t>)</w:t>
            </w:r>
          </w:p>
        </w:tc>
        <w:tc>
          <w:tcPr>
            <w:tcW w:w="5688" w:type="dxa"/>
            <w:tcBorders>
              <w:top w:val="nil"/>
              <w:left w:val="single" w:sz="8" w:space="0" w:color="auto"/>
              <w:bottom w:val="single" w:sz="8" w:space="0" w:color="auto"/>
              <w:right w:val="single" w:sz="8" w:space="0" w:color="auto"/>
            </w:tcBorders>
            <w:vAlign w:val="center"/>
          </w:tcPr>
          <w:p w:rsidR="002C4090" w:rsidRPr="00FA6BB0" w:rsidRDefault="005064D7" w:rsidP="00E867C5">
            <w:pPr>
              <w:rPr>
                <w:sz w:val="20"/>
                <w:szCs w:val="22"/>
              </w:rPr>
            </w:pPr>
            <w:r>
              <w:rPr>
                <w:sz w:val="20"/>
                <w:szCs w:val="22"/>
              </w:rPr>
              <w:t>If a Revision exists then t</w:t>
            </w:r>
            <w:r w:rsidR="002C4090" w:rsidRPr="00FA6BB0">
              <w:rPr>
                <w:sz w:val="20"/>
                <w:szCs w:val="22"/>
              </w:rPr>
              <w:t xml:space="preserve">he </w:t>
            </w:r>
            <w:r>
              <w:rPr>
                <w:sz w:val="20"/>
                <w:szCs w:val="22"/>
              </w:rPr>
              <w:t>Revision</w:t>
            </w:r>
            <w:r w:rsidR="002C4090" w:rsidRPr="00FA6BB0">
              <w:rPr>
                <w:sz w:val="20"/>
                <w:szCs w:val="22"/>
              </w:rPr>
              <w:t xml:space="preserve"> is required and shall be placed on the </w:t>
            </w:r>
            <w:r w:rsidR="002C4090">
              <w:rPr>
                <w:sz w:val="20"/>
                <w:szCs w:val="22"/>
              </w:rPr>
              <w:t>traceability documentation</w:t>
            </w:r>
            <w:r w:rsidR="002C4090" w:rsidRPr="00FA6BB0">
              <w:rPr>
                <w:sz w:val="20"/>
                <w:szCs w:val="22"/>
              </w:rPr>
              <w:t xml:space="preserve">. The </w:t>
            </w:r>
            <w:r>
              <w:rPr>
                <w:sz w:val="20"/>
                <w:szCs w:val="22"/>
              </w:rPr>
              <w:t>Revision</w:t>
            </w:r>
            <w:r w:rsidRPr="00FA6BB0">
              <w:rPr>
                <w:sz w:val="20"/>
                <w:szCs w:val="22"/>
              </w:rPr>
              <w:t xml:space="preserve"> </w:t>
            </w:r>
            <w:r w:rsidR="002C4090">
              <w:rPr>
                <w:sz w:val="20"/>
                <w:szCs w:val="22"/>
              </w:rPr>
              <w:t>information content</w:t>
            </w:r>
            <w:r w:rsidR="002C4090" w:rsidRPr="00FA6BB0">
              <w:rPr>
                <w:sz w:val="20"/>
                <w:szCs w:val="22"/>
              </w:rPr>
              <w:t xml:space="preserve"> </w:t>
            </w:r>
            <w:r w:rsidR="002C4090">
              <w:rPr>
                <w:sz w:val="20"/>
                <w:szCs w:val="22"/>
              </w:rPr>
              <w:t xml:space="preserve">shall </w:t>
            </w:r>
            <w:r w:rsidR="002C4090" w:rsidRPr="00FA6BB0">
              <w:rPr>
                <w:sz w:val="20"/>
                <w:szCs w:val="22"/>
              </w:rPr>
              <w:t>consist of the following:</w:t>
            </w:r>
          </w:p>
          <w:p w:rsidR="002C4090" w:rsidRPr="00406B82" w:rsidRDefault="002C4090" w:rsidP="001D5AB2">
            <w:pPr>
              <w:pStyle w:val="ListParagraph"/>
              <w:numPr>
                <w:ilvl w:val="0"/>
                <w:numId w:val="8"/>
              </w:numPr>
              <w:ind w:left="431"/>
              <w:rPr>
                <w:szCs w:val="22"/>
              </w:rPr>
            </w:pPr>
            <w:r w:rsidRPr="00515F18">
              <w:rPr>
                <w:szCs w:val="22"/>
              </w:rPr>
              <w:t>A</w:t>
            </w:r>
            <w:r w:rsidR="005064D7">
              <w:rPr>
                <w:szCs w:val="22"/>
              </w:rPr>
              <w:t>n alpha-</w:t>
            </w:r>
            <w:r w:rsidR="005E068C">
              <w:rPr>
                <w:szCs w:val="22"/>
              </w:rPr>
              <w:t>numeric</w:t>
            </w:r>
            <w:r w:rsidRPr="00515F18">
              <w:rPr>
                <w:szCs w:val="22"/>
              </w:rPr>
              <w:t xml:space="preserve"> text string starting with “</w:t>
            </w:r>
            <w:r w:rsidR="005064D7">
              <w:rPr>
                <w:szCs w:val="22"/>
              </w:rPr>
              <w:t>Rev</w:t>
            </w:r>
            <w:r w:rsidRPr="00515F18">
              <w:rPr>
                <w:szCs w:val="22"/>
              </w:rPr>
              <w:t xml:space="preserve">: ” followed by the </w:t>
            </w:r>
            <w:r w:rsidR="005064D7">
              <w:rPr>
                <w:szCs w:val="22"/>
              </w:rPr>
              <w:t>revision</w:t>
            </w:r>
            <w:r w:rsidRPr="00515F18">
              <w:rPr>
                <w:szCs w:val="22"/>
              </w:rPr>
              <w:t>.</w:t>
            </w:r>
          </w:p>
          <w:p w:rsidR="002C4090" w:rsidRPr="007875CF" w:rsidRDefault="002C4090" w:rsidP="001D5AB2">
            <w:pPr>
              <w:pStyle w:val="ListParagraph"/>
              <w:numPr>
                <w:ilvl w:val="0"/>
                <w:numId w:val="8"/>
              </w:numPr>
              <w:ind w:left="431"/>
              <w:rPr>
                <w:szCs w:val="22"/>
              </w:rPr>
            </w:pPr>
            <w:r w:rsidRPr="000B23F9">
              <w:rPr>
                <w:szCs w:val="22"/>
              </w:rPr>
              <w:t>A linear (one dimensional) barcode consist</w:t>
            </w:r>
            <w:r w:rsidRPr="007875CF">
              <w:rPr>
                <w:szCs w:val="22"/>
              </w:rPr>
              <w:t xml:space="preserve">ing of the </w:t>
            </w:r>
            <w:r w:rsidR="00B93838">
              <w:rPr>
                <w:szCs w:val="22"/>
              </w:rPr>
              <w:t>Revision value</w:t>
            </w:r>
            <w:r w:rsidRPr="007875CF">
              <w:rPr>
                <w:szCs w:val="22"/>
              </w:rPr>
              <w:t>.</w:t>
            </w:r>
          </w:p>
          <w:p w:rsidR="002C4090" w:rsidRPr="00415F35" w:rsidRDefault="002C4090" w:rsidP="00E867C5">
            <w:pPr>
              <w:ind w:firstLine="100"/>
              <w:rPr>
                <w:sz w:val="10"/>
                <w:szCs w:val="22"/>
              </w:rPr>
            </w:pPr>
          </w:p>
          <w:p w:rsidR="002C4090" w:rsidRDefault="002C4090" w:rsidP="005064D7">
            <w:pPr>
              <w:rPr>
                <w:sz w:val="20"/>
                <w:szCs w:val="22"/>
              </w:rPr>
            </w:pPr>
            <w:r w:rsidRPr="00D1094F">
              <w:rPr>
                <w:b/>
                <w:sz w:val="20"/>
                <w:szCs w:val="22"/>
              </w:rPr>
              <w:t>Note</w:t>
            </w:r>
            <w:r w:rsidR="00B811E1">
              <w:rPr>
                <w:b/>
                <w:sz w:val="20"/>
                <w:szCs w:val="22"/>
              </w:rPr>
              <w:t xml:space="preserve"> 1</w:t>
            </w:r>
            <w:r w:rsidRPr="00D1094F">
              <w:rPr>
                <w:sz w:val="20"/>
                <w:szCs w:val="22"/>
              </w:rPr>
              <w:t>: Do not include “</w:t>
            </w:r>
            <w:r w:rsidR="005064D7">
              <w:rPr>
                <w:sz w:val="20"/>
                <w:szCs w:val="22"/>
              </w:rPr>
              <w:t>Rev</w:t>
            </w:r>
            <w:r w:rsidRPr="00D1094F">
              <w:rPr>
                <w:sz w:val="20"/>
                <w:szCs w:val="22"/>
              </w:rPr>
              <w:t>: ” in the barcode.</w:t>
            </w:r>
          </w:p>
          <w:p w:rsidR="00B811E1" w:rsidRPr="003A2BAB" w:rsidRDefault="00B811E1" w:rsidP="007E2300">
            <w:pPr>
              <w:rPr>
                <w:b/>
                <w:sz w:val="20"/>
                <w:szCs w:val="22"/>
              </w:rPr>
            </w:pPr>
            <w:r w:rsidRPr="00B811E1">
              <w:rPr>
                <w:b/>
                <w:sz w:val="20"/>
                <w:szCs w:val="22"/>
              </w:rPr>
              <w:t>Note 2</w:t>
            </w:r>
            <w:r>
              <w:rPr>
                <w:b/>
                <w:sz w:val="20"/>
                <w:szCs w:val="22"/>
              </w:rPr>
              <w:t>:</w:t>
            </w:r>
            <w:r>
              <w:rPr>
                <w:sz w:val="20"/>
                <w:szCs w:val="22"/>
              </w:rPr>
              <w:t xml:space="preserve"> “Rev” applies to HW </w:t>
            </w:r>
            <w:r w:rsidR="00427812">
              <w:rPr>
                <w:sz w:val="20"/>
                <w:szCs w:val="22"/>
              </w:rPr>
              <w:t>P</w:t>
            </w:r>
            <w:r>
              <w:rPr>
                <w:sz w:val="20"/>
                <w:szCs w:val="22"/>
              </w:rPr>
              <w:t>art</w:t>
            </w:r>
            <w:r w:rsidR="00613949">
              <w:rPr>
                <w:sz w:val="20"/>
                <w:szCs w:val="22"/>
              </w:rPr>
              <w:t xml:space="preserve"> revision if there is a HW revision only. If there is also a Drawing revision then </w:t>
            </w:r>
            <w:r w:rsidR="007E2300">
              <w:rPr>
                <w:sz w:val="20"/>
                <w:szCs w:val="22"/>
              </w:rPr>
              <w:t xml:space="preserve">capture both in the following format: </w:t>
            </w:r>
            <w:r w:rsidR="007E2300" w:rsidRPr="007E2300">
              <w:rPr>
                <w:b/>
                <w:sz w:val="20"/>
                <w:szCs w:val="22"/>
              </w:rPr>
              <w:t>HW/DWG</w:t>
            </w:r>
            <w:r w:rsidR="007E2300">
              <w:rPr>
                <w:sz w:val="20"/>
                <w:szCs w:val="22"/>
              </w:rPr>
              <w:t>.</w:t>
            </w:r>
          </w:p>
        </w:tc>
        <w:tc>
          <w:tcPr>
            <w:tcW w:w="5741" w:type="dxa"/>
            <w:tcBorders>
              <w:top w:val="nil"/>
              <w:left w:val="single" w:sz="8" w:space="0" w:color="auto"/>
              <w:bottom w:val="single" w:sz="8" w:space="0" w:color="auto"/>
              <w:right w:val="single" w:sz="8" w:space="0" w:color="auto"/>
            </w:tcBorders>
            <w:vAlign w:val="center"/>
          </w:tcPr>
          <w:p w:rsidR="002C4090" w:rsidRPr="00662C04" w:rsidRDefault="005E2A40" w:rsidP="005E2A40">
            <w:pPr>
              <w:ind w:left="-127"/>
              <w:rPr>
                <w:sz w:val="20"/>
                <w:szCs w:val="22"/>
              </w:rPr>
            </w:pPr>
            <w:r>
              <w:t xml:space="preserve"> </w:t>
            </w:r>
            <w:r w:rsidR="00D80A41">
              <w:object w:dxaOrig="1700" w:dyaOrig="510">
                <v:shape id="_x0000_i1027" type="#_x0000_t75" style="width:135.75pt;height:45.75pt" o:ole="">
                  <v:imagedata r:id="rId27" o:title=""/>
                </v:shape>
                <o:OLEObject Type="Embed" ProgID="PBrush" ShapeID="_x0000_i1027" DrawAspect="Content" ObjectID="_1566795879" r:id="rId28"/>
              </w:object>
            </w:r>
          </w:p>
        </w:tc>
      </w:tr>
    </w:tbl>
    <w:p w:rsidR="00E773E4" w:rsidRPr="00652B54" w:rsidRDefault="00CE3A77" w:rsidP="007E2300">
      <w:pPr>
        <w:pStyle w:val="ListParagraph"/>
        <w:pageBreakBefore/>
        <w:numPr>
          <w:ilvl w:val="1"/>
          <w:numId w:val="12"/>
        </w:numPr>
        <w:spacing w:before="60" w:after="120"/>
        <w:ind w:left="907" w:hanging="547"/>
        <w:contextualSpacing w:val="0"/>
        <w:rPr>
          <w:b/>
          <w:sz w:val="24"/>
          <w:szCs w:val="22"/>
        </w:rPr>
      </w:pPr>
      <w:r w:rsidRPr="00652B54">
        <w:rPr>
          <w:b/>
          <w:sz w:val="24"/>
          <w:szCs w:val="22"/>
        </w:rPr>
        <w:t>Reference: Extract from MIL-PRF-3853</w:t>
      </w:r>
      <w:r w:rsidR="005F4A93" w:rsidRPr="00652B54">
        <w:rPr>
          <w:b/>
          <w:sz w:val="24"/>
          <w:szCs w:val="22"/>
        </w:rPr>
        <w:t>5</w:t>
      </w:r>
      <w:r w:rsidRPr="00652B54">
        <w:rPr>
          <w:b/>
          <w:sz w:val="24"/>
          <w:szCs w:val="22"/>
        </w:rPr>
        <w:t>K, Appendix A</w:t>
      </w:r>
      <w:r w:rsidR="00E773E4" w:rsidRPr="00652B54">
        <w:rPr>
          <w:b/>
          <w:sz w:val="24"/>
          <w:szCs w:val="22"/>
        </w:rPr>
        <w:t xml:space="preserve"> </w:t>
      </w:r>
    </w:p>
    <w:p w:rsidR="00E773E4" w:rsidRDefault="00E773E4" w:rsidP="002C4090">
      <w:pPr>
        <w:spacing w:before="60" w:after="120"/>
        <w:ind w:left="990"/>
        <w:jc w:val="both"/>
        <w:rPr>
          <w:sz w:val="20"/>
        </w:rPr>
      </w:pPr>
    </w:p>
    <w:p w:rsidR="004E38EE" w:rsidRDefault="006B1E29" w:rsidP="006B1E29">
      <w:pPr>
        <w:spacing w:before="60" w:after="120"/>
        <w:ind w:left="360"/>
        <w:jc w:val="center"/>
        <w:rPr>
          <w:sz w:val="20"/>
        </w:rPr>
      </w:pPr>
      <w:r>
        <w:rPr>
          <w:noProof/>
          <w:sz w:val="20"/>
        </w:rPr>
        <mc:AlternateContent>
          <mc:Choice Requires="wps">
            <w:drawing>
              <wp:anchor distT="0" distB="0" distL="114300" distR="114300" simplePos="0" relativeHeight="251672576" behindDoc="0" locked="0" layoutInCell="1" allowOverlap="1" wp14:anchorId="6588D643" wp14:editId="4D90C4A5">
                <wp:simplePos x="0" y="0"/>
                <wp:positionH relativeFrom="column">
                  <wp:posOffset>1004512</wp:posOffset>
                </wp:positionH>
                <wp:positionV relativeFrom="paragraph">
                  <wp:posOffset>-635</wp:posOffset>
                </wp:positionV>
                <wp:extent cx="7086600" cy="4529455"/>
                <wp:effectExtent l="0" t="0" r="19050" b="23495"/>
                <wp:wrapNone/>
                <wp:docPr id="26" name="Rectangle 26"/>
                <wp:cNvGraphicFramePr/>
                <a:graphic xmlns:a="http://schemas.openxmlformats.org/drawingml/2006/main">
                  <a:graphicData uri="http://schemas.microsoft.com/office/word/2010/wordprocessingShape">
                    <wps:wsp>
                      <wps:cNvSpPr/>
                      <wps:spPr>
                        <a:xfrm>
                          <a:off x="0" y="0"/>
                          <a:ext cx="7086600" cy="4529455"/>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677DD95" id="Rectangle 26" o:spid="_x0000_s1026" style="position:absolute;margin-left:79.1pt;margin-top:-.05pt;width:558pt;height:356.65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" filled="f" strokecolor="black [3213]" strokeweight="1.5pt"/>
            </w:pict>
          </mc:Fallback>
        </mc:AlternateContent>
      </w:r>
      <w:r w:rsidR="004E38EE">
        <w:rPr>
          <w:noProof/>
        </w:rPr>
        <w:drawing>
          <wp:inline distT="0" distB="0" distL="0" distR="0" wp14:anchorId="45D4D4E5" wp14:editId="10F81EB3">
            <wp:extent cx="7109460" cy="4488180"/>
            <wp:effectExtent l="0" t="0" r="0" b="7620"/>
            <wp:docPr id="8" name="Picture 8" descr="cid:image001.png@01D1F255.B2AB2E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id:image001.png@01D1F255.B2AB2E80"/>
                    <pic:cNvPicPr>
                      <a:picLocks noChangeAspect="1" noChangeArrowheads="1"/>
                    </pic:cNvPicPr>
                  </pic:nvPicPr>
                  <pic:blipFill>
                    <a:blip r:embed="rId29" r:link="rId30">
                      <a:extLst>
                        <a:ext uri="{28A0092B-C50C-407E-A947-70E740481C1C}">
                          <a14:useLocalDpi xmlns:a14="http://schemas.microsoft.com/office/drawing/2010/main" val="0"/>
                        </a:ext>
                      </a:extLst>
                    </a:blip>
                    <a:srcRect/>
                    <a:stretch>
                      <a:fillRect/>
                    </a:stretch>
                  </pic:blipFill>
                  <pic:spPr bwMode="auto">
                    <a:xfrm>
                      <a:off x="0" y="0"/>
                      <a:ext cx="7109460" cy="4488180"/>
                    </a:xfrm>
                    <a:prstGeom prst="rect">
                      <a:avLst/>
                    </a:prstGeom>
                    <a:noFill/>
                    <a:ln>
                      <a:noFill/>
                    </a:ln>
                  </pic:spPr>
                </pic:pic>
              </a:graphicData>
            </a:graphic>
          </wp:inline>
        </w:drawing>
      </w:r>
    </w:p>
    <w:p w:rsidR="00E773E4" w:rsidRDefault="00E773E4" w:rsidP="002C4090">
      <w:pPr>
        <w:spacing w:before="60" w:after="120"/>
        <w:ind w:left="990"/>
        <w:jc w:val="both"/>
        <w:rPr>
          <w:sz w:val="20"/>
        </w:rPr>
      </w:pPr>
    </w:p>
    <w:p w:rsidR="002C4090" w:rsidRPr="00E510E3" w:rsidRDefault="002C4090" w:rsidP="002C4090">
      <w:pPr>
        <w:spacing w:after="60"/>
        <w:jc w:val="both"/>
        <w:rPr>
          <w:sz w:val="20"/>
        </w:rPr>
      </w:pPr>
    </w:p>
    <w:p w:rsidR="009455BE" w:rsidRDefault="009455BE"/>
    <w:p w:rsidR="001740FA" w:rsidRPr="009847D5" w:rsidRDefault="001740FA" w:rsidP="009847D5">
      <w:pPr>
        <w:spacing w:after="200" w:line="276" w:lineRule="auto"/>
        <w:ind w:left="720"/>
        <w:rPr>
          <w:i/>
        </w:rPr>
      </w:pPr>
      <w:bookmarkStart w:id="0" w:name="_Ref445215027"/>
      <w:bookmarkStart w:id="1" w:name="_Toc445223237"/>
      <w:r w:rsidRPr="009847D5">
        <w:rPr>
          <w:i/>
        </w:rPr>
        <w:br w:type="page"/>
      </w:r>
    </w:p>
    <w:bookmarkEnd w:id="0"/>
    <w:bookmarkEnd w:id="1"/>
    <w:p w:rsidR="00852F99" w:rsidRPr="00652B54" w:rsidRDefault="00947FB0" w:rsidP="00993321">
      <w:pPr>
        <w:pStyle w:val="ListParagraph"/>
        <w:pageBreakBefore/>
        <w:numPr>
          <w:ilvl w:val="1"/>
          <w:numId w:val="12"/>
        </w:numPr>
        <w:spacing w:before="120" w:after="120"/>
        <w:ind w:left="907" w:hanging="547"/>
        <w:contextualSpacing w:val="0"/>
        <w:rPr>
          <w:b/>
          <w:sz w:val="24"/>
          <w:szCs w:val="22"/>
        </w:rPr>
      </w:pPr>
      <w:r>
        <w:rPr>
          <w:b/>
          <w:sz w:val="24"/>
          <w:szCs w:val="22"/>
        </w:rPr>
        <w:t>Barcod</w:t>
      </w:r>
      <w:r w:rsidR="00852F99" w:rsidRPr="00652B54">
        <w:rPr>
          <w:b/>
          <w:sz w:val="24"/>
          <w:szCs w:val="22"/>
        </w:rPr>
        <w:t>ing Constraints</w:t>
      </w:r>
    </w:p>
    <w:p w:rsidR="00166637" w:rsidRDefault="00166637" w:rsidP="00166637"/>
    <w:p w:rsidR="00166637" w:rsidRDefault="00166637" w:rsidP="00993321">
      <w:pPr>
        <w:spacing w:after="120" w:line="360" w:lineRule="auto"/>
        <w:ind w:left="360"/>
        <w:rPr>
          <w:sz w:val="22"/>
          <w:szCs w:val="22"/>
        </w:rPr>
      </w:pPr>
      <w:r w:rsidRPr="000E64A7">
        <w:rPr>
          <w:sz w:val="22"/>
          <w:szCs w:val="22"/>
        </w:rPr>
        <w:t>The following Figure depicts how items must appear on each bar code ensuring</w:t>
      </w:r>
      <w:r w:rsidR="00B3618E" w:rsidRPr="000E64A7">
        <w:rPr>
          <w:sz w:val="22"/>
          <w:szCs w:val="22"/>
        </w:rPr>
        <w:t xml:space="preserve"> that</w:t>
      </w:r>
      <w:r w:rsidRPr="000E64A7">
        <w:rPr>
          <w:sz w:val="22"/>
          <w:szCs w:val="22"/>
        </w:rPr>
        <w:t xml:space="preserve"> traceability data properly</w:t>
      </w:r>
      <w:r w:rsidR="00B3618E" w:rsidRPr="000E64A7">
        <w:rPr>
          <w:sz w:val="22"/>
          <w:szCs w:val="22"/>
        </w:rPr>
        <w:t xml:space="preserve"> will be received properly</w:t>
      </w:r>
      <w:r w:rsidRPr="000E64A7">
        <w:rPr>
          <w:sz w:val="22"/>
          <w:szCs w:val="22"/>
        </w:rPr>
        <w:t xml:space="preserve">. </w:t>
      </w:r>
    </w:p>
    <w:p w:rsidR="00947FB0" w:rsidRDefault="00947FB0" w:rsidP="00993321">
      <w:pPr>
        <w:spacing w:after="120" w:line="360" w:lineRule="auto"/>
        <w:ind w:left="360"/>
        <w:rPr>
          <w:noProof/>
        </w:rPr>
      </w:pPr>
    </w:p>
    <w:p w:rsidR="00166637" w:rsidRDefault="00166637" w:rsidP="00947FB0">
      <w:pPr>
        <w:pStyle w:val="Caption"/>
        <w:keepNext/>
        <w:spacing w:after="0"/>
        <w:jc w:val="center"/>
      </w:pPr>
      <w:r>
        <w:t xml:space="preserve">Figure </w:t>
      </w:r>
      <w:r w:rsidR="00FB0FA8">
        <w:fldChar w:fldCharType="begin"/>
      </w:r>
      <w:r w:rsidR="00FB0FA8">
        <w:instrText xml:space="preserve"> SEQ Figure \* ARABIC </w:instrText>
      </w:r>
      <w:r w:rsidR="00FB0FA8">
        <w:fldChar w:fldCharType="separate"/>
      </w:r>
      <w:r w:rsidR="00750299">
        <w:rPr>
          <w:noProof/>
        </w:rPr>
        <w:t>7</w:t>
      </w:r>
      <w:r w:rsidR="00FB0FA8">
        <w:rPr>
          <w:noProof/>
        </w:rPr>
        <w:fldChar w:fldCharType="end"/>
      </w:r>
    </w:p>
    <w:p w:rsidR="00112C4B" w:rsidRPr="00112C4B" w:rsidRDefault="00112C4B" w:rsidP="00112C4B"/>
    <w:p w:rsidR="00C14F03" w:rsidRDefault="00112C4B" w:rsidP="00112C4B">
      <w:pPr>
        <w:ind w:left="-180"/>
        <w:jc w:val="center"/>
      </w:pPr>
      <w:r>
        <w:rPr>
          <w:noProof/>
        </w:rPr>
        <w:drawing>
          <wp:inline distT="0" distB="0" distL="0" distR="0">
            <wp:extent cx="4046855" cy="404685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046855" cy="4046855"/>
                    </a:xfrm>
                    <a:prstGeom prst="rect">
                      <a:avLst/>
                    </a:prstGeom>
                    <a:noFill/>
                    <a:ln>
                      <a:noFill/>
                    </a:ln>
                  </pic:spPr>
                </pic:pic>
              </a:graphicData>
            </a:graphic>
          </wp:inline>
        </w:drawing>
      </w:r>
    </w:p>
    <w:sectPr w:rsidR="00C14F03" w:rsidSect="007953F9">
      <w:headerReference w:type="default" r:id="rId32"/>
      <w:footerReference w:type="default" r:id="rId33"/>
      <w:pgSz w:w="15840" w:h="12240" w:orient="landscape"/>
      <w:pgMar w:top="1440" w:right="990" w:bottom="1260" w:left="810" w:header="720" w:footer="531"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B0FA8" w:rsidRDefault="00FB0FA8" w:rsidP="00D1094F">
      <w:r>
        <w:separator/>
      </w:r>
    </w:p>
  </w:endnote>
  <w:endnote w:type="continuationSeparator" w:id="0">
    <w:p w:rsidR="00FB0FA8" w:rsidRDefault="00FB0FA8" w:rsidP="00D1094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714F" w:rsidRPr="0054601F" w:rsidRDefault="002A714F">
    <w:pPr>
      <w:pStyle w:val="Footer"/>
      <w:pBdr>
        <w:top w:val="thinThickSmallGap" w:sz="24" w:space="1" w:color="622423" w:themeColor="accent2" w:themeShade="7F"/>
      </w:pBdr>
      <w:rPr>
        <w:rFonts w:asciiTheme="majorHAnsi" w:eastAsiaTheme="majorEastAsia" w:hAnsiTheme="majorHAnsi" w:cstheme="majorBidi"/>
      </w:rPr>
    </w:pPr>
    <w:r w:rsidRPr="0054601F">
      <w:t>Not export controlled per ES-NHQ-072427-0424</w:t>
    </w:r>
    <w:r w:rsidRPr="0054601F">
      <w:rPr>
        <w:rFonts w:asciiTheme="majorHAnsi" w:eastAsiaTheme="majorEastAsia" w:hAnsiTheme="majorHAnsi" w:cstheme="majorBidi"/>
      </w:rPr>
      <w:ptab w:relativeTo="margin" w:alignment="right" w:leader="none"/>
    </w:r>
    <w:r w:rsidRPr="0054601F">
      <w:rPr>
        <w:rFonts w:asciiTheme="majorHAnsi" w:eastAsiaTheme="majorEastAsia" w:hAnsiTheme="majorHAnsi" w:cstheme="majorBidi"/>
      </w:rPr>
      <w:t xml:space="preserve">Page </w:t>
    </w:r>
    <w:r w:rsidRPr="0054601F">
      <w:rPr>
        <w:rFonts w:asciiTheme="minorHAnsi" w:eastAsiaTheme="minorEastAsia" w:hAnsiTheme="minorHAnsi" w:cstheme="minorBidi"/>
      </w:rPr>
      <w:fldChar w:fldCharType="begin"/>
    </w:r>
    <w:r w:rsidRPr="0054601F">
      <w:instrText xml:space="preserve"> PAGE   \* MERGEFORMAT </w:instrText>
    </w:r>
    <w:r w:rsidRPr="0054601F">
      <w:rPr>
        <w:rFonts w:asciiTheme="minorHAnsi" w:eastAsiaTheme="minorEastAsia" w:hAnsiTheme="minorHAnsi" w:cstheme="minorBidi"/>
      </w:rPr>
      <w:fldChar w:fldCharType="separate"/>
    </w:r>
    <w:r w:rsidR="00A26E9F" w:rsidRPr="00A26E9F">
      <w:rPr>
        <w:rFonts w:asciiTheme="majorHAnsi" w:eastAsiaTheme="majorEastAsia" w:hAnsiTheme="majorHAnsi" w:cstheme="majorBidi"/>
        <w:noProof/>
      </w:rPr>
      <w:t>1</w:t>
    </w:r>
    <w:r w:rsidRPr="0054601F">
      <w:rPr>
        <w:rFonts w:asciiTheme="majorHAnsi" w:eastAsiaTheme="majorEastAsia" w:hAnsiTheme="majorHAnsi" w:cstheme="majorBidi"/>
        <w:noProof/>
      </w:rPr>
      <w:fldChar w:fldCharType="end"/>
    </w:r>
  </w:p>
  <w:p w:rsidR="002A714F" w:rsidRDefault="002A714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B0FA8" w:rsidRDefault="00FB0FA8" w:rsidP="00D1094F">
      <w:r>
        <w:separator/>
      </w:r>
    </w:p>
  </w:footnote>
  <w:footnote w:type="continuationSeparator" w:id="0">
    <w:p w:rsidR="00FB0FA8" w:rsidRDefault="00FB0FA8" w:rsidP="00D1094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714F" w:rsidRPr="00E828F7" w:rsidRDefault="002A714F" w:rsidP="00892C47">
    <w:pPr>
      <w:pStyle w:val="Header"/>
      <w:ind w:right="-180"/>
      <w:rPr>
        <w:sz w:val="26"/>
      </w:rPr>
    </w:pPr>
    <w:r w:rsidRPr="00E828F7">
      <w:rPr>
        <w:sz w:val="26"/>
      </w:rPr>
      <w:t xml:space="preserve">Piece Parts and Sub-Contracted Assemblies Traceability Barcoding User’s Guide </w:t>
    </w:r>
    <w:r w:rsidRPr="00E828F7">
      <w:rPr>
        <w:sz w:val="26"/>
      </w:rPr>
      <w:tab/>
      <w:t xml:space="preserve">       </w:t>
    </w:r>
    <w:r>
      <w:rPr>
        <w:sz w:val="26"/>
      </w:rPr>
      <w:tab/>
    </w:r>
    <w:r>
      <w:rPr>
        <w:sz w:val="26"/>
      </w:rPr>
      <w:tab/>
    </w:r>
    <w:r w:rsidRPr="00E828F7">
      <w:rPr>
        <w:sz w:val="26"/>
      </w:rPr>
      <w:t xml:space="preserve">B14784 </w:t>
    </w:r>
    <w:r w:rsidR="007F4565">
      <w:rPr>
        <w:sz w:val="26"/>
      </w:rPr>
      <w:t>r</w:t>
    </w:r>
    <w:r w:rsidRPr="00E828F7">
      <w:rPr>
        <w:sz w:val="26"/>
      </w:rPr>
      <w:t xml:space="preserve">ev </w:t>
    </w:r>
    <w:r w:rsidR="007F4565">
      <w:rPr>
        <w:sz w:val="26"/>
      </w:rPr>
      <w:t>D</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35A69"/>
    <w:multiLevelType w:val="hybridMultilevel"/>
    <w:tmpl w:val="EB3840C8"/>
    <w:lvl w:ilvl="0" w:tplc="D44AA114">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 w15:restartNumberingAfterBreak="0">
    <w:nsid w:val="0C1061FD"/>
    <w:multiLevelType w:val="hybridMultilevel"/>
    <w:tmpl w:val="D3CA9A2E"/>
    <w:lvl w:ilvl="0" w:tplc="04090005">
      <w:start w:val="1"/>
      <w:numFmt w:val="bullet"/>
      <w:lvlText w:val=""/>
      <w:lvlJc w:val="left"/>
      <w:pPr>
        <w:ind w:left="1511" w:hanging="360"/>
      </w:pPr>
      <w:rPr>
        <w:rFonts w:ascii="Wingdings" w:hAnsi="Wingdings" w:hint="default"/>
      </w:rPr>
    </w:lvl>
    <w:lvl w:ilvl="1" w:tplc="04090003" w:tentative="1">
      <w:start w:val="1"/>
      <w:numFmt w:val="bullet"/>
      <w:lvlText w:val="o"/>
      <w:lvlJc w:val="left"/>
      <w:pPr>
        <w:ind w:left="2231" w:hanging="360"/>
      </w:pPr>
      <w:rPr>
        <w:rFonts w:ascii="Courier New" w:hAnsi="Courier New" w:cs="Courier New" w:hint="default"/>
      </w:rPr>
    </w:lvl>
    <w:lvl w:ilvl="2" w:tplc="04090005" w:tentative="1">
      <w:start w:val="1"/>
      <w:numFmt w:val="bullet"/>
      <w:lvlText w:val=""/>
      <w:lvlJc w:val="left"/>
      <w:pPr>
        <w:ind w:left="2951" w:hanging="360"/>
      </w:pPr>
      <w:rPr>
        <w:rFonts w:ascii="Wingdings" w:hAnsi="Wingdings" w:hint="default"/>
      </w:rPr>
    </w:lvl>
    <w:lvl w:ilvl="3" w:tplc="04090001" w:tentative="1">
      <w:start w:val="1"/>
      <w:numFmt w:val="bullet"/>
      <w:lvlText w:val=""/>
      <w:lvlJc w:val="left"/>
      <w:pPr>
        <w:ind w:left="3671" w:hanging="360"/>
      </w:pPr>
      <w:rPr>
        <w:rFonts w:ascii="Symbol" w:hAnsi="Symbol" w:hint="default"/>
      </w:rPr>
    </w:lvl>
    <w:lvl w:ilvl="4" w:tplc="04090003" w:tentative="1">
      <w:start w:val="1"/>
      <w:numFmt w:val="bullet"/>
      <w:lvlText w:val="o"/>
      <w:lvlJc w:val="left"/>
      <w:pPr>
        <w:ind w:left="4391" w:hanging="360"/>
      </w:pPr>
      <w:rPr>
        <w:rFonts w:ascii="Courier New" w:hAnsi="Courier New" w:cs="Courier New" w:hint="default"/>
      </w:rPr>
    </w:lvl>
    <w:lvl w:ilvl="5" w:tplc="04090005" w:tentative="1">
      <w:start w:val="1"/>
      <w:numFmt w:val="bullet"/>
      <w:lvlText w:val=""/>
      <w:lvlJc w:val="left"/>
      <w:pPr>
        <w:ind w:left="5111" w:hanging="360"/>
      </w:pPr>
      <w:rPr>
        <w:rFonts w:ascii="Wingdings" w:hAnsi="Wingdings" w:hint="default"/>
      </w:rPr>
    </w:lvl>
    <w:lvl w:ilvl="6" w:tplc="04090001" w:tentative="1">
      <w:start w:val="1"/>
      <w:numFmt w:val="bullet"/>
      <w:lvlText w:val=""/>
      <w:lvlJc w:val="left"/>
      <w:pPr>
        <w:ind w:left="5831" w:hanging="360"/>
      </w:pPr>
      <w:rPr>
        <w:rFonts w:ascii="Symbol" w:hAnsi="Symbol" w:hint="default"/>
      </w:rPr>
    </w:lvl>
    <w:lvl w:ilvl="7" w:tplc="04090003" w:tentative="1">
      <w:start w:val="1"/>
      <w:numFmt w:val="bullet"/>
      <w:lvlText w:val="o"/>
      <w:lvlJc w:val="left"/>
      <w:pPr>
        <w:ind w:left="6551" w:hanging="360"/>
      </w:pPr>
      <w:rPr>
        <w:rFonts w:ascii="Courier New" w:hAnsi="Courier New" w:cs="Courier New" w:hint="default"/>
      </w:rPr>
    </w:lvl>
    <w:lvl w:ilvl="8" w:tplc="04090005" w:tentative="1">
      <w:start w:val="1"/>
      <w:numFmt w:val="bullet"/>
      <w:lvlText w:val=""/>
      <w:lvlJc w:val="left"/>
      <w:pPr>
        <w:ind w:left="7271" w:hanging="360"/>
      </w:pPr>
      <w:rPr>
        <w:rFonts w:ascii="Wingdings" w:hAnsi="Wingdings" w:hint="default"/>
      </w:rPr>
    </w:lvl>
  </w:abstractNum>
  <w:abstractNum w:abstractNumId="2" w15:restartNumberingAfterBreak="0">
    <w:nsid w:val="0CE9679B"/>
    <w:multiLevelType w:val="multilevel"/>
    <w:tmpl w:val="CC881198"/>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 w15:restartNumberingAfterBreak="0">
    <w:nsid w:val="0EE76135"/>
    <w:multiLevelType w:val="hybridMultilevel"/>
    <w:tmpl w:val="F328DCF6"/>
    <w:lvl w:ilvl="0" w:tplc="F65CE112">
      <w:start w:val="1"/>
      <w:numFmt w:val="bullet"/>
      <w:lvlText w:val=""/>
      <w:lvlJc w:val="left"/>
      <w:pPr>
        <w:ind w:left="1800" w:hanging="360"/>
      </w:pPr>
      <w:rPr>
        <w:rFonts w:ascii="Symbol" w:hAnsi="Symbol" w:hint="default"/>
        <w:sz w:val="3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 w15:restartNumberingAfterBreak="0">
    <w:nsid w:val="0F9213F8"/>
    <w:multiLevelType w:val="multilevel"/>
    <w:tmpl w:val="BEEABB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1BCA509D"/>
    <w:multiLevelType w:val="multilevel"/>
    <w:tmpl w:val="DC288516"/>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 w15:restartNumberingAfterBreak="0">
    <w:nsid w:val="1CB74DEF"/>
    <w:multiLevelType w:val="multilevel"/>
    <w:tmpl w:val="BEEABB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224F65BF"/>
    <w:multiLevelType w:val="hybridMultilevel"/>
    <w:tmpl w:val="5E986214"/>
    <w:lvl w:ilvl="0" w:tplc="04090001">
      <w:start w:val="1"/>
      <w:numFmt w:val="bullet"/>
      <w:lvlText w:val=""/>
      <w:lvlJc w:val="left"/>
      <w:pPr>
        <w:ind w:left="710" w:hanging="360"/>
      </w:pPr>
      <w:rPr>
        <w:rFonts w:ascii="Symbol" w:hAnsi="Symbol" w:hint="default"/>
      </w:rPr>
    </w:lvl>
    <w:lvl w:ilvl="1" w:tplc="04090003" w:tentative="1">
      <w:start w:val="1"/>
      <w:numFmt w:val="bullet"/>
      <w:lvlText w:val="o"/>
      <w:lvlJc w:val="left"/>
      <w:pPr>
        <w:ind w:left="1430" w:hanging="360"/>
      </w:pPr>
      <w:rPr>
        <w:rFonts w:ascii="Courier New" w:hAnsi="Courier New" w:cs="Courier New" w:hint="default"/>
      </w:rPr>
    </w:lvl>
    <w:lvl w:ilvl="2" w:tplc="04090005" w:tentative="1">
      <w:start w:val="1"/>
      <w:numFmt w:val="bullet"/>
      <w:lvlText w:val=""/>
      <w:lvlJc w:val="left"/>
      <w:pPr>
        <w:ind w:left="2150" w:hanging="360"/>
      </w:pPr>
      <w:rPr>
        <w:rFonts w:ascii="Wingdings" w:hAnsi="Wingdings" w:hint="default"/>
      </w:rPr>
    </w:lvl>
    <w:lvl w:ilvl="3" w:tplc="04090001" w:tentative="1">
      <w:start w:val="1"/>
      <w:numFmt w:val="bullet"/>
      <w:lvlText w:val=""/>
      <w:lvlJc w:val="left"/>
      <w:pPr>
        <w:ind w:left="2870" w:hanging="360"/>
      </w:pPr>
      <w:rPr>
        <w:rFonts w:ascii="Symbol" w:hAnsi="Symbol" w:hint="default"/>
      </w:rPr>
    </w:lvl>
    <w:lvl w:ilvl="4" w:tplc="04090003" w:tentative="1">
      <w:start w:val="1"/>
      <w:numFmt w:val="bullet"/>
      <w:lvlText w:val="o"/>
      <w:lvlJc w:val="left"/>
      <w:pPr>
        <w:ind w:left="3590" w:hanging="360"/>
      </w:pPr>
      <w:rPr>
        <w:rFonts w:ascii="Courier New" w:hAnsi="Courier New" w:cs="Courier New" w:hint="default"/>
      </w:rPr>
    </w:lvl>
    <w:lvl w:ilvl="5" w:tplc="04090005" w:tentative="1">
      <w:start w:val="1"/>
      <w:numFmt w:val="bullet"/>
      <w:lvlText w:val=""/>
      <w:lvlJc w:val="left"/>
      <w:pPr>
        <w:ind w:left="4310" w:hanging="360"/>
      </w:pPr>
      <w:rPr>
        <w:rFonts w:ascii="Wingdings" w:hAnsi="Wingdings" w:hint="default"/>
      </w:rPr>
    </w:lvl>
    <w:lvl w:ilvl="6" w:tplc="04090001" w:tentative="1">
      <w:start w:val="1"/>
      <w:numFmt w:val="bullet"/>
      <w:lvlText w:val=""/>
      <w:lvlJc w:val="left"/>
      <w:pPr>
        <w:ind w:left="5030" w:hanging="360"/>
      </w:pPr>
      <w:rPr>
        <w:rFonts w:ascii="Symbol" w:hAnsi="Symbol" w:hint="default"/>
      </w:rPr>
    </w:lvl>
    <w:lvl w:ilvl="7" w:tplc="04090003" w:tentative="1">
      <w:start w:val="1"/>
      <w:numFmt w:val="bullet"/>
      <w:lvlText w:val="o"/>
      <w:lvlJc w:val="left"/>
      <w:pPr>
        <w:ind w:left="5750" w:hanging="360"/>
      </w:pPr>
      <w:rPr>
        <w:rFonts w:ascii="Courier New" w:hAnsi="Courier New" w:cs="Courier New" w:hint="default"/>
      </w:rPr>
    </w:lvl>
    <w:lvl w:ilvl="8" w:tplc="04090005" w:tentative="1">
      <w:start w:val="1"/>
      <w:numFmt w:val="bullet"/>
      <w:lvlText w:val=""/>
      <w:lvlJc w:val="left"/>
      <w:pPr>
        <w:ind w:left="6470" w:hanging="360"/>
      </w:pPr>
      <w:rPr>
        <w:rFonts w:ascii="Wingdings" w:hAnsi="Wingdings" w:hint="default"/>
      </w:rPr>
    </w:lvl>
  </w:abstractNum>
  <w:abstractNum w:abstractNumId="8" w15:restartNumberingAfterBreak="0">
    <w:nsid w:val="22CC2275"/>
    <w:multiLevelType w:val="hybridMultilevel"/>
    <w:tmpl w:val="3F90E28C"/>
    <w:lvl w:ilvl="0" w:tplc="6D9ED7AC">
      <w:start w:val="1"/>
      <w:numFmt w:val="bullet"/>
      <w:lvlText w:val="•"/>
      <w:lvlJc w:val="left"/>
      <w:pPr>
        <w:ind w:left="1440" w:hanging="360"/>
      </w:pPr>
      <w:rPr>
        <w:rFonts w:ascii="Arial" w:hAnsi="Arial" w:hint="default"/>
        <w:sz w:val="32"/>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24BC7188"/>
    <w:multiLevelType w:val="multilevel"/>
    <w:tmpl w:val="94F624F2"/>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0" w15:restartNumberingAfterBreak="0">
    <w:nsid w:val="28B447BD"/>
    <w:multiLevelType w:val="multilevel"/>
    <w:tmpl w:val="B5ACF8AE"/>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1" w15:restartNumberingAfterBreak="0">
    <w:nsid w:val="2D984EA4"/>
    <w:multiLevelType w:val="hybridMultilevel"/>
    <w:tmpl w:val="F36AADCA"/>
    <w:lvl w:ilvl="0" w:tplc="DD3611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A22657D"/>
    <w:multiLevelType w:val="hybridMultilevel"/>
    <w:tmpl w:val="6FDA5942"/>
    <w:lvl w:ilvl="0" w:tplc="6994EDE4">
      <w:start w:val="1"/>
      <w:numFmt w:val="bullet"/>
      <w:lvlText w:val=""/>
      <w:lvlJc w:val="left"/>
      <w:pPr>
        <w:ind w:left="1800" w:hanging="360"/>
      </w:pPr>
      <w:rPr>
        <w:rFonts w:ascii="Symbol" w:hAnsi="Symbol" w:hint="default"/>
        <w:sz w:val="3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3" w15:restartNumberingAfterBreak="0">
    <w:nsid w:val="3C2C127F"/>
    <w:multiLevelType w:val="hybridMultilevel"/>
    <w:tmpl w:val="EB3840C8"/>
    <w:lvl w:ilvl="0" w:tplc="D44AA114">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4" w15:restartNumberingAfterBreak="0">
    <w:nsid w:val="3DCF64F9"/>
    <w:multiLevelType w:val="multilevel"/>
    <w:tmpl w:val="BEEABB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41B61288"/>
    <w:multiLevelType w:val="multilevel"/>
    <w:tmpl w:val="BEEABB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45410C55"/>
    <w:multiLevelType w:val="multilevel"/>
    <w:tmpl w:val="871A7922"/>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7" w15:restartNumberingAfterBreak="0">
    <w:nsid w:val="45701964"/>
    <w:multiLevelType w:val="multilevel"/>
    <w:tmpl w:val="A6C44598"/>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8" w15:restartNumberingAfterBreak="0">
    <w:nsid w:val="484F2FFF"/>
    <w:multiLevelType w:val="hybridMultilevel"/>
    <w:tmpl w:val="1676F3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AD62C37"/>
    <w:multiLevelType w:val="hybridMultilevel"/>
    <w:tmpl w:val="09D6A0EA"/>
    <w:lvl w:ilvl="0" w:tplc="04090001">
      <w:start w:val="1"/>
      <w:numFmt w:val="bullet"/>
      <w:lvlText w:val=""/>
      <w:lvlJc w:val="left"/>
      <w:pPr>
        <w:ind w:left="710" w:hanging="360"/>
      </w:pPr>
      <w:rPr>
        <w:rFonts w:ascii="Symbol" w:hAnsi="Symbol" w:hint="default"/>
      </w:rPr>
    </w:lvl>
    <w:lvl w:ilvl="1" w:tplc="04090003" w:tentative="1">
      <w:start w:val="1"/>
      <w:numFmt w:val="bullet"/>
      <w:lvlText w:val="o"/>
      <w:lvlJc w:val="left"/>
      <w:pPr>
        <w:ind w:left="1430" w:hanging="360"/>
      </w:pPr>
      <w:rPr>
        <w:rFonts w:ascii="Courier New" w:hAnsi="Courier New" w:cs="Courier New" w:hint="default"/>
      </w:rPr>
    </w:lvl>
    <w:lvl w:ilvl="2" w:tplc="04090005" w:tentative="1">
      <w:start w:val="1"/>
      <w:numFmt w:val="bullet"/>
      <w:lvlText w:val=""/>
      <w:lvlJc w:val="left"/>
      <w:pPr>
        <w:ind w:left="2150" w:hanging="360"/>
      </w:pPr>
      <w:rPr>
        <w:rFonts w:ascii="Wingdings" w:hAnsi="Wingdings" w:hint="default"/>
      </w:rPr>
    </w:lvl>
    <w:lvl w:ilvl="3" w:tplc="04090001" w:tentative="1">
      <w:start w:val="1"/>
      <w:numFmt w:val="bullet"/>
      <w:lvlText w:val=""/>
      <w:lvlJc w:val="left"/>
      <w:pPr>
        <w:ind w:left="2870" w:hanging="360"/>
      </w:pPr>
      <w:rPr>
        <w:rFonts w:ascii="Symbol" w:hAnsi="Symbol" w:hint="default"/>
      </w:rPr>
    </w:lvl>
    <w:lvl w:ilvl="4" w:tplc="04090003" w:tentative="1">
      <w:start w:val="1"/>
      <w:numFmt w:val="bullet"/>
      <w:lvlText w:val="o"/>
      <w:lvlJc w:val="left"/>
      <w:pPr>
        <w:ind w:left="3590" w:hanging="360"/>
      </w:pPr>
      <w:rPr>
        <w:rFonts w:ascii="Courier New" w:hAnsi="Courier New" w:cs="Courier New" w:hint="default"/>
      </w:rPr>
    </w:lvl>
    <w:lvl w:ilvl="5" w:tplc="04090005" w:tentative="1">
      <w:start w:val="1"/>
      <w:numFmt w:val="bullet"/>
      <w:lvlText w:val=""/>
      <w:lvlJc w:val="left"/>
      <w:pPr>
        <w:ind w:left="4310" w:hanging="360"/>
      </w:pPr>
      <w:rPr>
        <w:rFonts w:ascii="Wingdings" w:hAnsi="Wingdings" w:hint="default"/>
      </w:rPr>
    </w:lvl>
    <w:lvl w:ilvl="6" w:tplc="04090001" w:tentative="1">
      <w:start w:val="1"/>
      <w:numFmt w:val="bullet"/>
      <w:lvlText w:val=""/>
      <w:lvlJc w:val="left"/>
      <w:pPr>
        <w:ind w:left="5030" w:hanging="360"/>
      </w:pPr>
      <w:rPr>
        <w:rFonts w:ascii="Symbol" w:hAnsi="Symbol" w:hint="default"/>
      </w:rPr>
    </w:lvl>
    <w:lvl w:ilvl="7" w:tplc="04090003" w:tentative="1">
      <w:start w:val="1"/>
      <w:numFmt w:val="bullet"/>
      <w:lvlText w:val="o"/>
      <w:lvlJc w:val="left"/>
      <w:pPr>
        <w:ind w:left="5750" w:hanging="360"/>
      </w:pPr>
      <w:rPr>
        <w:rFonts w:ascii="Courier New" w:hAnsi="Courier New" w:cs="Courier New" w:hint="default"/>
      </w:rPr>
    </w:lvl>
    <w:lvl w:ilvl="8" w:tplc="04090005" w:tentative="1">
      <w:start w:val="1"/>
      <w:numFmt w:val="bullet"/>
      <w:lvlText w:val=""/>
      <w:lvlJc w:val="left"/>
      <w:pPr>
        <w:ind w:left="6470" w:hanging="360"/>
      </w:pPr>
      <w:rPr>
        <w:rFonts w:ascii="Wingdings" w:hAnsi="Wingdings" w:hint="default"/>
      </w:rPr>
    </w:lvl>
  </w:abstractNum>
  <w:abstractNum w:abstractNumId="20" w15:restartNumberingAfterBreak="0">
    <w:nsid w:val="4C3B382D"/>
    <w:multiLevelType w:val="hybridMultilevel"/>
    <w:tmpl w:val="916A09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CC0588"/>
    <w:multiLevelType w:val="multilevel"/>
    <w:tmpl w:val="CD642F5A"/>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5B131E49"/>
    <w:multiLevelType w:val="multilevel"/>
    <w:tmpl w:val="BEEABBAA"/>
    <w:lvl w:ilvl="0">
      <w:start w:val="1"/>
      <w:numFmt w:val="decimal"/>
      <w:lvlText w:val="%1."/>
      <w:lvlJc w:val="left"/>
      <w:pPr>
        <w:ind w:left="2250" w:hanging="360"/>
      </w:pPr>
      <w:rPr>
        <w:rFonts w:hint="default"/>
      </w:rPr>
    </w:lvl>
    <w:lvl w:ilvl="1">
      <w:start w:val="1"/>
      <w:numFmt w:val="decimal"/>
      <w:isLgl/>
      <w:lvlText w:val="%1.%2"/>
      <w:lvlJc w:val="left"/>
      <w:pPr>
        <w:ind w:left="2250" w:hanging="360"/>
      </w:pPr>
      <w:rPr>
        <w:rFonts w:hint="default"/>
      </w:rPr>
    </w:lvl>
    <w:lvl w:ilvl="2">
      <w:start w:val="1"/>
      <w:numFmt w:val="decimal"/>
      <w:isLgl/>
      <w:lvlText w:val="%1.%2.%3"/>
      <w:lvlJc w:val="left"/>
      <w:pPr>
        <w:ind w:left="2610" w:hanging="720"/>
      </w:pPr>
      <w:rPr>
        <w:rFonts w:hint="default"/>
      </w:rPr>
    </w:lvl>
    <w:lvl w:ilvl="3">
      <w:start w:val="1"/>
      <w:numFmt w:val="decimal"/>
      <w:isLgl/>
      <w:lvlText w:val="%1.%2.%3.%4"/>
      <w:lvlJc w:val="left"/>
      <w:pPr>
        <w:ind w:left="2610" w:hanging="720"/>
      </w:pPr>
      <w:rPr>
        <w:rFonts w:hint="default"/>
      </w:rPr>
    </w:lvl>
    <w:lvl w:ilvl="4">
      <w:start w:val="1"/>
      <w:numFmt w:val="decimal"/>
      <w:isLgl/>
      <w:lvlText w:val="%1.%2.%3.%4.%5"/>
      <w:lvlJc w:val="left"/>
      <w:pPr>
        <w:ind w:left="2970" w:hanging="1080"/>
      </w:pPr>
      <w:rPr>
        <w:rFonts w:hint="default"/>
      </w:rPr>
    </w:lvl>
    <w:lvl w:ilvl="5">
      <w:start w:val="1"/>
      <w:numFmt w:val="decimal"/>
      <w:isLgl/>
      <w:lvlText w:val="%1.%2.%3.%4.%5.%6"/>
      <w:lvlJc w:val="left"/>
      <w:pPr>
        <w:ind w:left="2970" w:hanging="1080"/>
      </w:pPr>
      <w:rPr>
        <w:rFonts w:hint="default"/>
      </w:rPr>
    </w:lvl>
    <w:lvl w:ilvl="6">
      <w:start w:val="1"/>
      <w:numFmt w:val="decimal"/>
      <w:isLgl/>
      <w:lvlText w:val="%1.%2.%3.%4.%5.%6.%7"/>
      <w:lvlJc w:val="left"/>
      <w:pPr>
        <w:ind w:left="3330" w:hanging="1440"/>
      </w:pPr>
      <w:rPr>
        <w:rFonts w:hint="default"/>
      </w:rPr>
    </w:lvl>
    <w:lvl w:ilvl="7">
      <w:start w:val="1"/>
      <w:numFmt w:val="decimal"/>
      <w:isLgl/>
      <w:lvlText w:val="%1.%2.%3.%4.%5.%6.%7.%8"/>
      <w:lvlJc w:val="left"/>
      <w:pPr>
        <w:ind w:left="3330" w:hanging="1440"/>
      </w:pPr>
      <w:rPr>
        <w:rFonts w:hint="default"/>
      </w:rPr>
    </w:lvl>
    <w:lvl w:ilvl="8">
      <w:start w:val="1"/>
      <w:numFmt w:val="decimal"/>
      <w:isLgl/>
      <w:lvlText w:val="%1.%2.%3.%4.%5.%6.%7.%8.%9"/>
      <w:lvlJc w:val="left"/>
      <w:pPr>
        <w:ind w:left="3690" w:hanging="1800"/>
      </w:pPr>
      <w:rPr>
        <w:rFonts w:hint="default"/>
      </w:rPr>
    </w:lvl>
  </w:abstractNum>
  <w:abstractNum w:abstractNumId="23" w15:restartNumberingAfterBreak="0">
    <w:nsid w:val="5B2E3919"/>
    <w:multiLevelType w:val="hybridMultilevel"/>
    <w:tmpl w:val="B568074A"/>
    <w:lvl w:ilvl="0" w:tplc="04090001">
      <w:start w:val="1"/>
      <w:numFmt w:val="bullet"/>
      <w:lvlText w:val=""/>
      <w:lvlJc w:val="left"/>
      <w:pPr>
        <w:tabs>
          <w:tab w:val="num" w:pos="720"/>
        </w:tabs>
        <w:ind w:left="720" w:hanging="360"/>
      </w:pPr>
      <w:rPr>
        <w:rFonts w:ascii="Symbol" w:hAnsi="Symbol" w:hint="default"/>
      </w:rPr>
    </w:lvl>
    <w:lvl w:ilvl="1" w:tplc="0409000F">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5C9640FF"/>
    <w:multiLevelType w:val="multilevel"/>
    <w:tmpl w:val="6A14ED66"/>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5" w15:restartNumberingAfterBreak="0">
    <w:nsid w:val="5E45386C"/>
    <w:multiLevelType w:val="hybridMultilevel"/>
    <w:tmpl w:val="7C1828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0015FA2"/>
    <w:multiLevelType w:val="multilevel"/>
    <w:tmpl w:val="BEEABB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09631F3"/>
    <w:multiLevelType w:val="multilevel"/>
    <w:tmpl w:val="CA047334"/>
    <w:lvl w:ilvl="0">
      <w:start w:val="1"/>
      <w:numFmt w:val="lowerLetter"/>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15:restartNumberingAfterBreak="0">
    <w:nsid w:val="6BB146BE"/>
    <w:multiLevelType w:val="hybridMultilevel"/>
    <w:tmpl w:val="86FE26B4"/>
    <w:lvl w:ilvl="0" w:tplc="C3C6026E">
      <w:start w:val="1"/>
      <w:numFmt w:val="upp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70F365ED"/>
    <w:multiLevelType w:val="multilevel"/>
    <w:tmpl w:val="094043CA"/>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numFmt w:val="bullet"/>
      <w:lvlText w:val="-"/>
      <w:lvlJc w:val="left"/>
      <w:pPr>
        <w:tabs>
          <w:tab w:val="num" w:pos="1080"/>
        </w:tabs>
        <w:ind w:left="1080" w:hanging="360"/>
      </w:pPr>
      <w:rPr>
        <w:rFonts w:ascii="Times New Roman" w:hAnsi="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0" w15:restartNumberingAfterBreak="0">
    <w:nsid w:val="74C86632"/>
    <w:multiLevelType w:val="hybridMultilevel"/>
    <w:tmpl w:val="D0C81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4E431D2"/>
    <w:multiLevelType w:val="hybridMultilevel"/>
    <w:tmpl w:val="12862116"/>
    <w:lvl w:ilvl="0" w:tplc="D3121A4A">
      <w:numFmt w:val="bullet"/>
      <w:lvlText w:val=""/>
      <w:lvlJc w:val="left"/>
      <w:pPr>
        <w:ind w:left="1620" w:hanging="360"/>
      </w:pPr>
      <w:rPr>
        <w:rFonts w:ascii="Wingdings" w:eastAsia="Times New Roman" w:hAnsi="Wingdings" w:cs="Times New Roman"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2" w15:restartNumberingAfterBreak="0">
    <w:nsid w:val="75B32AD4"/>
    <w:multiLevelType w:val="hybridMultilevel"/>
    <w:tmpl w:val="8D94D7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7B4270A7"/>
    <w:multiLevelType w:val="hybridMultilevel"/>
    <w:tmpl w:val="EB3840C8"/>
    <w:lvl w:ilvl="0" w:tplc="D44AA114">
      <w:start w:val="1"/>
      <w:numFmt w:val="decimal"/>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34" w15:restartNumberingAfterBreak="0">
    <w:nsid w:val="7D410C9B"/>
    <w:multiLevelType w:val="multilevel"/>
    <w:tmpl w:val="AAE830EA"/>
    <w:lvl w:ilvl="0">
      <w:start w:val="1"/>
      <w:numFmt w:val="lowerLetter"/>
      <w:lvlText w:val="%1)"/>
      <w:lvlJc w:val="left"/>
      <w:pPr>
        <w:tabs>
          <w:tab w:val="num" w:pos="360"/>
        </w:tabs>
        <w:ind w:left="360" w:hanging="360"/>
      </w:pPr>
      <w:rPr>
        <w:rFonts w:cs="Times New Roman" w:hint="default"/>
      </w:rPr>
    </w:lvl>
    <w:lvl w:ilvl="1">
      <w:start w:val="1"/>
      <w:numFmt w:val="lowerLetter"/>
      <w:lvlText w:val="%2)"/>
      <w:lvlJc w:val="left"/>
      <w:pPr>
        <w:tabs>
          <w:tab w:val="num" w:pos="720"/>
        </w:tabs>
        <w:ind w:left="720" w:hanging="360"/>
      </w:pPr>
      <w:rPr>
        <w:rFonts w:hint="default"/>
        <w:b w:val="0"/>
        <w:i w:val="0"/>
        <w:sz w:val="16"/>
      </w:rPr>
    </w:lvl>
    <w:lvl w:ilvl="2">
      <w:start w:val="1"/>
      <w:numFmt w:val="bullet"/>
      <w:lvlText w:val=""/>
      <w:lvlJc w:val="left"/>
      <w:pPr>
        <w:tabs>
          <w:tab w:val="num" w:pos="1080"/>
        </w:tabs>
        <w:ind w:left="1080" w:hanging="360"/>
      </w:pPr>
      <w:rPr>
        <w:rFonts w:ascii="Symbol" w:hAnsi="Symbol"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35" w15:restartNumberingAfterBreak="0">
    <w:nsid w:val="7D4346AE"/>
    <w:multiLevelType w:val="hybridMultilevel"/>
    <w:tmpl w:val="7284A898"/>
    <w:lvl w:ilvl="0" w:tplc="04090001">
      <w:start w:val="1"/>
      <w:numFmt w:val="bullet"/>
      <w:lvlText w:val=""/>
      <w:lvlJc w:val="left"/>
      <w:pPr>
        <w:ind w:left="710" w:hanging="360"/>
      </w:pPr>
      <w:rPr>
        <w:rFonts w:ascii="Symbol" w:hAnsi="Symbol" w:hint="default"/>
      </w:rPr>
    </w:lvl>
    <w:lvl w:ilvl="1" w:tplc="04090003" w:tentative="1">
      <w:start w:val="1"/>
      <w:numFmt w:val="bullet"/>
      <w:lvlText w:val="o"/>
      <w:lvlJc w:val="left"/>
      <w:pPr>
        <w:ind w:left="1430" w:hanging="360"/>
      </w:pPr>
      <w:rPr>
        <w:rFonts w:ascii="Courier New" w:hAnsi="Courier New" w:cs="Courier New" w:hint="default"/>
      </w:rPr>
    </w:lvl>
    <w:lvl w:ilvl="2" w:tplc="04090005" w:tentative="1">
      <w:start w:val="1"/>
      <w:numFmt w:val="bullet"/>
      <w:lvlText w:val=""/>
      <w:lvlJc w:val="left"/>
      <w:pPr>
        <w:ind w:left="2150" w:hanging="360"/>
      </w:pPr>
      <w:rPr>
        <w:rFonts w:ascii="Wingdings" w:hAnsi="Wingdings" w:hint="default"/>
      </w:rPr>
    </w:lvl>
    <w:lvl w:ilvl="3" w:tplc="04090001" w:tentative="1">
      <w:start w:val="1"/>
      <w:numFmt w:val="bullet"/>
      <w:lvlText w:val=""/>
      <w:lvlJc w:val="left"/>
      <w:pPr>
        <w:ind w:left="2870" w:hanging="360"/>
      </w:pPr>
      <w:rPr>
        <w:rFonts w:ascii="Symbol" w:hAnsi="Symbol" w:hint="default"/>
      </w:rPr>
    </w:lvl>
    <w:lvl w:ilvl="4" w:tplc="04090003" w:tentative="1">
      <w:start w:val="1"/>
      <w:numFmt w:val="bullet"/>
      <w:lvlText w:val="o"/>
      <w:lvlJc w:val="left"/>
      <w:pPr>
        <w:ind w:left="3590" w:hanging="360"/>
      </w:pPr>
      <w:rPr>
        <w:rFonts w:ascii="Courier New" w:hAnsi="Courier New" w:cs="Courier New" w:hint="default"/>
      </w:rPr>
    </w:lvl>
    <w:lvl w:ilvl="5" w:tplc="04090005" w:tentative="1">
      <w:start w:val="1"/>
      <w:numFmt w:val="bullet"/>
      <w:lvlText w:val=""/>
      <w:lvlJc w:val="left"/>
      <w:pPr>
        <w:ind w:left="4310" w:hanging="360"/>
      </w:pPr>
      <w:rPr>
        <w:rFonts w:ascii="Wingdings" w:hAnsi="Wingdings" w:hint="default"/>
      </w:rPr>
    </w:lvl>
    <w:lvl w:ilvl="6" w:tplc="04090001" w:tentative="1">
      <w:start w:val="1"/>
      <w:numFmt w:val="bullet"/>
      <w:lvlText w:val=""/>
      <w:lvlJc w:val="left"/>
      <w:pPr>
        <w:ind w:left="5030" w:hanging="360"/>
      </w:pPr>
      <w:rPr>
        <w:rFonts w:ascii="Symbol" w:hAnsi="Symbol" w:hint="default"/>
      </w:rPr>
    </w:lvl>
    <w:lvl w:ilvl="7" w:tplc="04090003" w:tentative="1">
      <w:start w:val="1"/>
      <w:numFmt w:val="bullet"/>
      <w:lvlText w:val="o"/>
      <w:lvlJc w:val="left"/>
      <w:pPr>
        <w:ind w:left="5750" w:hanging="360"/>
      </w:pPr>
      <w:rPr>
        <w:rFonts w:ascii="Courier New" w:hAnsi="Courier New" w:cs="Courier New" w:hint="default"/>
      </w:rPr>
    </w:lvl>
    <w:lvl w:ilvl="8" w:tplc="04090005" w:tentative="1">
      <w:start w:val="1"/>
      <w:numFmt w:val="bullet"/>
      <w:lvlText w:val=""/>
      <w:lvlJc w:val="left"/>
      <w:pPr>
        <w:ind w:left="6470" w:hanging="360"/>
      </w:pPr>
      <w:rPr>
        <w:rFonts w:ascii="Wingdings" w:hAnsi="Wingdings" w:hint="default"/>
      </w:rPr>
    </w:lvl>
  </w:abstractNum>
  <w:abstractNum w:abstractNumId="36" w15:restartNumberingAfterBreak="0">
    <w:nsid w:val="7D980799"/>
    <w:multiLevelType w:val="hybridMultilevel"/>
    <w:tmpl w:val="42587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E3213B6"/>
    <w:multiLevelType w:val="multilevel"/>
    <w:tmpl w:val="BEEABBA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15:restartNumberingAfterBreak="0">
    <w:nsid w:val="7EB1287E"/>
    <w:multiLevelType w:val="hybridMultilevel"/>
    <w:tmpl w:val="1FBCC8E4"/>
    <w:lvl w:ilvl="0" w:tplc="0409000B">
      <w:start w:val="1"/>
      <w:numFmt w:val="bullet"/>
      <w:lvlText w:val=""/>
      <w:lvlJc w:val="left"/>
      <w:pPr>
        <w:ind w:left="1800" w:hanging="360"/>
      </w:pPr>
      <w:rPr>
        <w:rFonts w:ascii="Wingdings" w:hAnsi="Wingdings" w:hint="default"/>
        <w:sz w:val="32"/>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3"/>
  </w:num>
  <w:num w:numId="2">
    <w:abstractNumId w:val="8"/>
  </w:num>
  <w:num w:numId="3">
    <w:abstractNumId w:val="32"/>
  </w:num>
  <w:num w:numId="4">
    <w:abstractNumId w:val="7"/>
  </w:num>
  <w:num w:numId="5">
    <w:abstractNumId w:val="35"/>
  </w:num>
  <w:num w:numId="6">
    <w:abstractNumId w:val="20"/>
  </w:num>
  <w:num w:numId="7">
    <w:abstractNumId w:val="36"/>
  </w:num>
  <w:num w:numId="8">
    <w:abstractNumId w:val="18"/>
  </w:num>
  <w:num w:numId="9">
    <w:abstractNumId w:val="19"/>
  </w:num>
  <w:num w:numId="10">
    <w:abstractNumId w:val="30"/>
  </w:num>
  <w:num w:numId="11">
    <w:abstractNumId w:val="25"/>
  </w:num>
  <w:num w:numId="12">
    <w:abstractNumId w:val="4"/>
  </w:num>
  <w:num w:numId="13">
    <w:abstractNumId w:val="26"/>
  </w:num>
  <w:num w:numId="14">
    <w:abstractNumId w:val="11"/>
  </w:num>
  <w:num w:numId="15">
    <w:abstractNumId w:val="10"/>
  </w:num>
  <w:num w:numId="16">
    <w:abstractNumId w:val="21"/>
  </w:num>
  <w:num w:numId="17">
    <w:abstractNumId w:val="2"/>
  </w:num>
  <w:num w:numId="18">
    <w:abstractNumId w:val="9"/>
  </w:num>
  <w:num w:numId="19">
    <w:abstractNumId w:val="24"/>
  </w:num>
  <w:num w:numId="20">
    <w:abstractNumId w:val="17"/>
  </w:num>
  <w:num w:numId="21">
    <w:abstractNumId w:val="16"/>
  </w:num>
  <w:num w:numId="22">
    <w:abstractNumId w:val="34"/>
  </w:num>
  <w:num w:numId="23">
    <w:abstractNumId w:val="5"/>
  </w:num>
  <w:num w:numId="24">
    <w:abstractNumId w:val="27"/>
  </w:num>
  <w:num w:numId="25">
    <w:abstractNumId w:val="28"/>
  </w:num>
  <w:num w:numId="26">
    <w:abstractNumId w:val="29"/>
  </w:num>
  <w:num w:numId="27">
    <w:abstractNumId w:val="1"/>
  </w:num>
  <w:num w:numId="28">
    <w:abstractNumId w:val="31"/>
  </w:num>
  <w:num w:numId="29">
    <w:abstractNumId w:val="0"/>
  </w:num>
  <w:num w:numId="30">
    <w:abstractNumId w:val="33"/>
  </w:num>
  <w:num w:numId="31">
    <w:abstractNumId w:val="15"/>
  </w:num>
  <w:num w:numId="32">
    <w:abstractNumId w:val="13"/>
  </w:num>
  <w:num w:numId="33">
    <w:abstractNumId w:val="37"/>
  </w:num>
  <w:num w:numId="34">
    <w:abstractNumId w:val="6"/>
  </w:num>
  <w:num w:numId="35">
    <w:abstractNumId w:val="22"/>
  </w:num>
  <w:num w:numId="36">
    <w:abstractNumId w:val="12"/>
  </w:num>
  <w:num w:numId="37">
    <w:abstractNumId w:val="3"/>
  </w:num>
  <w:num w:numId="38">
    <w:abstractNumId w:val="38"/>
  </w:num>
  <w:num w:numId="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4090"/>
    <w:rsid w:val="0000409D"/>
    <w:rsid w:val="00014BCA"/>
    <w:rsid w:val="00020961"/>
    <w:rsid w:val="000316D1"/>
    <w:rsid w:val="0003475F"/>
    <w:rsid w:val="000402BA"/>
    <w:rsid w:val="00055064"/>
    <w:rsid w:val="00061D73"/>
    <w:rsid w:val="000659F1"/>
    <w:rsid w:val="00082122"/>
    <w:rsid w:val="000A0AF0"/>
    <w:rsid w:val="000A64A8"/>
    <w:rsid w:val="000C143B"/>
    <w:rsid w:val="000C56C3"/>
    <w:rsid w:val="000E1800"/>
    <w:rsid w:val="000E5CD3"/>
    <w:rsid w:val="000E64A7"/>
    <w:rsid w:val="00105275"/>
    <w:rsid w:val="00112C4B"/>
    <w:rsid w:val="001316B9"/>
    <w:rsid w:val="00150467"/>
    <w:rsid w:val="00153C3B"/>
    <w:rsid w:val="00156A54"/>
    <w:rsid w:val="00161401"/>
    <w:rsid w:val="001640D3"/>
    <w:rsid w:val="00166637"/>
    <w:rsid w:val="001740FA"/>
    <w:rsid w:val="0018036A"/>
    <w:rsid w:val="001859C3"/>
    <w:rsid w:val="001B4C92"/>
    <w:rsid w:val="001B5C19"/>
    <w:rsid w:val="001D2996"/>
    <w:rsid w:val="001D5AB2"/>
    <w:rsid w:val="001D6224"/>
    <w:rsid w:val="001E28E3"/>
    <w:rsid w:val="001E2D52"/>
    <w:rsid w:val="001F1BDF"/>
    <w:rsid w:val="00210D98"/>
    <w:rsid w:val="002142CD"/>
    <w:rsid w:val="0025442E"/>
    <w:rsid w:val="00273146"/>
    <w:rsid w:val="00275EA0"/>
    <w:rsid w:val="0028660A"/>
    <w:rsid w:val="00287E79"/>
    <w:rsid w:val="002A714F"/>
    <w:rsid w:val="002B318D"/>
    <w:rsid w:val="002B60D0"/>
    <w:rsid w:val="002C4090"/>
    <w:rsid w:val="002C7FA9"/>
    <w:rsid w:val="002D3384"/>
    <w:rsid w:val="00331746"/>
    <w:rsid w:val="00350F18"/>
    <w:rsid w:val="00360671"/>
    <w:rsid w:val="0036067F"/>
    <w:rsid w:val="00371848"/>
    <w:rsid w:val="003726C5"/>
    <w:rsid w:val="00375C3B"/>
    <w:rsid w:val="00380DB6"/>
    <w:rsid w:val="00397924"/>
    <w:rsid w:val="003A083D"/>
    <w:rsid w:val="003A2BAB"/>
    <w:rsid w:val="003B4AE4"/>
    <w:rsid w:val="003B560F"/>
    <w:rsid w:val="003D719D"/>
    <w:rsid w:val="003D74DE"/>
    <w:rsid w:val="003E5781"/>
    <w:rsid w:val="003E57A0"/>
    <w:rsid w:val="003F0635"/>
    <w:rsid w:val="003F554A"/>
    <w:rsid w:val="003F7237"/>
    <w:rsid w:val="00405FE5"/>
    <w:rsid w:val="00423E0C"/>
    <w:rsid w:val="00427812"/>
    <w:rsid w:val="004436A4"/>
    <w:rsid w:val="004542AF"/>
    <w:rsid w:val="00456769"/>
    <w:rsid w:val="0046420B"/>
    <w:rsid w:val="00490635"/>
    <w:rsid w:val="004E38EE"/>
    <w:rsid w:val="004E5DB8"/>
    <w:rsid w:val="004F60E1"/>
    <w:rsid w:val="004F69D5"/>
    <w:rsid w:val="005064D7"/>
    <w:rsid w:val="00510E0B"/>
    <w:rsid w:val="00511E72"/>
    <w:rsid w:val="005125B0"/>
    <w:rsid w:val="0051678B"/>
    <w:rsid w:val="00523C07"/>
    <w:rsid w:val="005246E0"/>
    <w:rsid w:val="00527ACC"/>
    <w:rsid w:val="005452F6"/>
    <w:rsid w:val="0054601F"/>
    <w:rsid w:val="00550125"/>
    <w:rsid w:val="005714A0"/>
    <w:rsid w:val="00576ECA"/>
    <w:rsid w:val="005A7BBA"/>
    <w:rsid w:val="005D247C"/>
    <w:rsid w:val="005E068C"/>
    <w:rsid w:val="005E2A40"/>
    <w:rsid w:val="005E3BBD"/>
    <w:rsid w:val="005E7E10"/>
    <w:rsid w:val="005F4A93"/>
    <w:rsid w:val="00612BD4"/>
    <w:rsid w:val="00613949"/>
    <w:rsid w:val="00630BB5"/>
    <w:rsid w:val="00631438"/>
    <w:rsid w:val="00652B54"/>
    <w:rsid w:val="00652E8F"/>
    <w:rsid w:val="0065303D"/>
    <w:rsid w:val="006578E1"/>
    <w:rsid w:val="006609E7"/>
    <w:rsid w:val="0066109F"/>
    <w:rsid w:val="006662E5"/>
    <w:rsid w:val="00676D96"/>
    <w:rsid w:val="006A2693"/>
    <w:rsid w:val="006B1E29"/>
    <w:rsid w:val="006B491E"/>
    <w:rsid w:val="006B7281"/>
    <w:rsid w:val="006C7439"/>
    <w:rsid w:val="006D1159"/>
    <w:rsid w:val="006D453B"/>
    <w:rsid w:val="006D755E"/>
    <w:rsid w:val="006F54B9"/>
    <w:rsid w:val="00716CA0"/>
    <w:rsid w:val="00720FD7"/>
    <w:rsid w:val="00721510"/>
    <w:rsid w:val="00734862"/>
    <w:rsid w:val="00736986"/>
    <w:rsid w:val="00743E92"/>
    <w:rsid w:val="00746222"/>
    <w:rsid w:val="00750299"/>
    <w:rsid w:val="007730BA"/>
    <w:rsid w:val="00790C8A"/>
    <w:rsid w:val="00791D2D"/>
    <w:rsid w:val="007928AB"/>
    <w:rsid w:val="007953F9"/>
    <w:rsid w:val="00795AF9"/>
    <w:rsid w:val="0079604B"/>
    <w:rsid w:val="007B71C2"/>
    <w:rsid w:val="007C25A7"/>
    <w:rsid w:val="007C467E"/>
    <w:rsid w:val="007D1FE0"/>
    <w:rsid w:val="007D43AB"/>
    <w:rsid w:val="007E07BD"/>
    <w:rsid w:val="007E2300"/>
    <w:rsid w:val="007F4565"/>
    <w:rsid w:val="008174EA"/>
    <w:rsid w:val="008226D9"/>
    <w:rsid w:val="00824662"/>
    <w:rsid w:val="00825B04"/>
    <w:rsid w:val="00826CBA"/>
    <w:rsid w:val="00837F8C"/>
    <w:rsid w:val="00852F99"/>
    <w:rsid w:val="00856466"/>
    <w:rsid w:val="00866057"/>
    <w:rsid w:val="008817E9"/>
    <w:rsid w:val="008824BD"/>
    <w:rsid w:val="008916F4"/>
    <w:rsid w:val="00892C47"/>
    <w:rsid w:val="008932D2"/>
    <w:rsid w:val="008B16E4"/>
    <w:rsid w:val="008C163D"/>
    <w:rsid w:val="008E256B"/>
    <w:rsid w:val="008F462E"/>
    <w:rsid w:val="00910F07"/>
    <w:rsid w:val="00923DAF"/>
    <w:rsid w:val="00924C8D"/>
    <w:rsid w:val="009318DC"/>
    <w:rsid w:val="009455BE"/>
    <w:rsid w:val="00947FB0"/>
    <w:rsid w:val="00962043"/>
    <w:rsid w:val="00971D57"/>
    <w:rsid w:val="00973DF4"/>
    <w:rsid w:val="00976A04"/>
    <w:rsid w:val="00983D08"/>
    <w:rsid w:val="009847D5"/>
    <w:rsid w:val="00993321"/>
    <w:rsid w:val="00995875"/>
    <w:rsid w:val="009E3A40"/>
    <w:rsid w:val="009F6104"/>
    <w:rsid w:val="009F6D40"/>
    <w:rsid w:val="00A0535A"/>
    <w:rsid w:val="00A26E9F"/>
    <w:rsid w:val="00A43A1F"/>
    <w:rsid w:val="00A464C7"/>
    <w:rsid w:val="00A96D8A"/>
    <w:rsid w:val="00AA31DA"/>
    <w:rsid w:val="00AA78A1"/>
    <w:rsid w:val="00AC4450"/>
    <w:rsid w:val="00AC7CA4"/>
    <w:rsid w:val="00AD707E"/>
    <w:rsid w:val="00AE7C7F"/>
    <w:rsid w:val="00B00700"/>
    <w:rsid w:val="00B13FBE"/>
    <w:rsid w:val="00B358F9"/>
    <w:rsid w:val="00B3618E"/>
    <w:rsid w:val="00B442BF"/>
    <w:rsid w:val="00B51973"/>
    <w:rsid w:val="00B51D16"/>
    <w:rsid w:val="00B54B46"/>
    <w:rsid w:val="00B6082A"/>
    <w:rsid w:val="00B670BC"/>
    <w:rsid w:val="00B810C0"/>
    <w:rsid w:val="00B811E1"/>
    <w:rsid w:val="00B93838"/>
    <w:rsid w:val="00BA557F"/>
    <w:rsid w:val="00BB2ADC"/>
    <w:rsid w:val="00BB46D4"/>
    <w:rsid w:val="00BC0453"/>
    <w:rsid w:val="00BC0BDF"/>
    <w:rsid w:val="00BE1873"/>
    <w:rsid w:val="00BF7DDC"/>
    <w:rsid w:val="00C026A7"/>
    <w:rsid w:val="00C14F03"/>
    <w:rsid w:val="00C214A0"/>
    <w:rsid w:val="00CA4533"/>
    <w:rsid w:val="00CC7503"/>
    <w:rsid w:val="00CD1956"/>
    <w:rsid w:val="00CD7122"/>
    <w:rsid w:val="00CD7A79"/>
    <w:rsid w:val="00CD7EEE"/>
    <w:rsid w:val="00CE3A77"/>
    <w:rsid w:val="00CE3FF3"/>
    <w:rsid w:val="00CF493A"/>
    <w:rsid w:val="00D07162"/>
    <w:rsid w:val="00D072F8"/>
    <w:rsid w:val="00D1062B"/>
    <w:rsid w:val="00D1094F"/>
    <w:rsid w:val="00D20E21"/>
    <w:rsid w:val="00D21332"/>
    <w:rsid w:val="00D27057"/>
    <w:rsid w:val="00D31496"/>
    <w:rsid w:val="00D576F5"/>
    <w:rsid w:val="00D70F43"/>
    <w:rsid w:val="00D80A41"/>
    <w:rsid w:val="00D810E2"/>
    <w:rsid w:val="00D923C6"/>
    <w:rsid w:val="00DB4C6F"/>
    <w:rsid w:val="00DD5414"/>
    <w:rsid w:val="00E068DC"/>
    <w:rsid w:val="00E16E95"/>
    <w:rsid w:val="00E21C40"/>
    <w:rsid w:val="00E24E34"/>
    <w:rsid w:val="00E366A0"/>
    <w:rsid w:val="00E43E3B"/>
    <w:rsid w:val="00E47822"/>
    <w:rsid w:val="00E5019F"/>
    <w:rsid w:val="00E53525"/>
    <w:rsid w:val="00E561AB"/>
    <w:rsid w:val="00E7186B"/>
    <w:rsid w:val="00E773E4"/>
    <w:rsid w:val="00E828F7"/>
    <w:rsid w:val="00E83F5C"/>
    <w:rsid w:val="00E867C5"/>
    <w:rsid w:val="00EB679A"/>
    <w:rsid w:val="00EB7A94"/>
    <w:rsid w:val="00EC7B11"/>
    <w:rsid w:val="00ED2153"/>
    <w:rsid w:val="00EE7DF8"/>
    <w:rsid w:val="00EF48E8"/>
    <w:rsid w:val="00F122A0"/>
    <w:rsid w:val="00F21594"/>
    <w:rsid w:val="00F525E4"/>
    <w:rsid w:val="00F707F6"/>
    <w:rsid w:val="00F7188E"/>
    <w:rsid w:val="00F82F2E"/>
    <w:rsid w:val="00F84794"/>
    <w:rsid w:val="00FB0FA8"/>
    <w:rsid w:val="00FB10CD"/>
    <w:rsid w:val="00FC2411"/>
    <w:rsid w:val="00FC37A8"/>
    <w:rsid w:val="00FC446B"/>
    <w:rsid w:val="00FD02CA"/>
    <w:rsid w:val="00FE135F"/>
    <w:rsid w:val="00FF65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B55F7A14-4DD8-41B2-AF37-F14F5A180E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C4090"/>
    <w:pPr>
      <w:widowControl w:val="0"/>
      <w:adjustRightInd w:val="0"/>
      <w:spacing w:after="0" w:line="240" w:lineRule="auto"/>
      <w:textAlignment w:val="baseline"/>
    </w:pPr>
    <w:rPr>
      <w:rFonts w:ascii="Arial" w:eastAsia="Times New Roman" w:hAnsi="Arial" w:cs="Times New Roman"/>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rsid w:val="002C4090"/>
    <w:rPr>
      <w:color w:val="0000FF"/>
      <w:u w:val="single"/>
    </w:rPr>
  </w:style>
  <w:style w:type="paragraph" w:styleId="Caption">
    <w:name w:val="caption"/>
    <w:basedOn w:val="Normal"/>
    <w:next w:val="Normal"/>
    <w:qFormat/>
    <w:rsid w:val="002C4090"/>
    <w:pPr>
      <w:spacing w:before="120" w:after="120"/>
    </w:pPr>
    <w:rPr>
      <w:b/>
    </w:rPr>
  </w:style>
  <w:style w:type="table" w:styleId="TableGrid">
    <w:name w:val="Table Grid"/>
    <w:basedOn w:val="TableNormal"/>
    <w:rsid w:val="002C4090"/>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C4090"/>
    <w:pPr>
      <w:ind w:left="720"/>
      <w:contextualSpacing/>
    </w:pPr>
    <w:rPr>
      <w:sz w:val="20"/>
    </w:rPr>
  </w:style>
  <w:style w:type="paragraph" w:styleId="BalloonText">
    <w:name w:val="Balloon Text"/>
    <w:basedOn w:val="Normal"/>
    <w:link w:val="BalloonTextChar"/>
    <w:uiPriority w:val="99"/>
    <w:semiHidden/>
    <w:unhideWhenUsed/>
    <w:rsid w:val="002C4090"/>
    <w:rPr>
      <w:rFonts w:ascii="Tahoma" w:hAnsi="Tahoma" w:cs="Tahoma"/>
      <w:sz w:val="16"/>
      <w:szCs w:val="16"/>
    </w:rPr>
  </w:style>
  <w:style w:type="character" w:customStyle="1" w:styleId="BalloonTextChar">
    <w:name w:val="Balloon Text Char"/>
    <w:basedOn w:val="DefaultParagraphFont"/>
    <w:link w:val="BalloonText"/>
    <w:uiPriority w:val="99"/>
    <w:semiHidden/>
    <w:rsid w:val="002C4090"/>
    <w:rPr>
      <w:rFonts w:ascii="Tahoma" w:eastAsia="Times New Roman" w:hAnsi="Tahoma" w:cs="Tahoma"/>
      <w:sz w:val="16"/>
      <w:szCs w:val="16"/>
    </w:rPr>
  </w:style>
  <w:style w:type="paragraph" w:styleId="Header">
    <w:name w:val="header"/>
    <w:basedOn w:val="Normal"/>
    <w:link w:val="HeaderChar"/>
    <w:uiPriority w:val="99"/>
    <w:unhideWhenUsed/>
    <w:rsid w:val="00D1094F"/>
    <w:pPr>
      <w:tabs>
        <w:tab w:val="center" w:pos="4680"/>
        <w:tab w:val="right" w:pos="9360"/>
      </w:tabs>
    </w:pPr>
  </w:style>
  <w:style w:type="character" w:customStyle="1" w:styleId="HeaderChar">
    <w:name w:val="Header Char"/>
    <w:basedOn w:val="DefaultParagraphFont"/>
    <w:link w:val="Header"/>
    <w:uiPriority w:val="99"/>
    <w:rsid w:val="00D1094F"/>
    <w:rPr>
      <w:rFonts w:ascii="Arial" w:eastAsia="Times New Roman" w:hAnsi="Arial" w:cs="Times New Roman"/>
      <w:sz w:val="24"/>
      <w:szCs w:val="20"/>
    </w:rPr>
  </w:style>
  <w:style w:type="paragraph" w:styleId="Footer">
    <w:name w:val="footer"/>
    <w:basedOn w:val="Normal"/>
    <w:link w:val="FooterChar"/>
    <w:uiPriority w:val="99"/>
    <w:unhideWhenUsed/>
    <w:rsid w:val="00D1094F"/>
    <w:pPr>
      <w:tabs>
        <w:tab w:val="center" w:pos="4680"/>
        <w:tab w:val="right" w:pos="9360"/>
      </w:tabs>
    </w:pPr>
  </w:style>
  <w:style w:type="character" w:customStyle="1" w:styleId="FooterChar">
    <w:name w:val="Footer Char"/>
    <w:basedOn w:val="DefaultParagraphFont"/>
    <w:link w:val="Footer"/>
    <w:uiPriority w:val="99"/>
    <w:rsid w:val="00D1094F"/>
    <w:rPr>
      <w:rFonts w:ascii="Arial" w:eastAsia="Times New Roman" w:hAnsi="Arial" w:cs="Times New Roman"/>
      <w:sz w:val="24"/>
      <w:szCs w:val="20"/>
    </w:rPr>
  </w:style>
  <w:style w:type="character" w:styleId="FollowedHyperlink">
    <w:name w:val="FollowedHyperlink"/>
    <w:basedOn w:val="DefaultParagraphFont"/>
    <w:uiPriority w:val="99"/>
    <w:semiHidden/>
    <w:unhideWhenUsed/>
    <w:rsid w:val="00EB7A9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88198899">
      <w:bodyDiv w:val="1"/>
      <w:marLeft w:val="0"/>
      <w:marRight w:val="0"/>
      <w:marTop w:val="0"/>
      <w:marBottom w:val="0"/>
      <w:divBdr>
        <w:top w:val="none" w:sz="0" w:space="0" w:color="auto"/>
        <w:left w:val="none" w:sz="0" w:space="0" w:color="auto"/>
        <w:bottom w:val="none" w:sz="0" w:space="0" w:color="auto"/>
        <w:right w:val="none" w:sz="0" w:space="0" w:color="auto"/>
      </w:divBdr>
    </w:div>
    <w:div w:id="748890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7.png"/><Relationship Id="rId21" Type="http://schemas.openxmlformats.org/officeDocument/2006/relationships/image" Target="media/image12.png"/><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6.png"/><Relationship Id="rId33" Type="http://schemas.openxmlformats.org/officeDocument/2006/relationships/footer" Target="footer1.xml"/><Relationship Id="rId38" Type="http://schemas.openxmlformats.org/officeDocument/2006/relationships/customXml" Target="../customXml/item4.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oleObject" Target="embeddings/oleObject2.bin"/><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header" Target="header1.xml"/><Relationship Id="rId37" Type="http://schemas.openxmlformats.org/officeDocument/2006/relationships/customXml" Target="../customXml/item3.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oleObject" Target="embeddings/oleObject3.bin"/><Relationship Id="rId36" Type="http://schemas.openxmlformats.org/officeDocument/2006/relationships/customXml" Target="../customXml/item2.xml"/><Relationship Id="rId10" Type="http://schemas.openxmlformats.org/officeDocument/2006/relationships/oleObject" Target="embeddings/oleObject1.bin"/><Relationship Id="rId19" Type="http://schemas.openxmlformats.org/officeDocument/2006/relationships/image" Target="media/image11.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cid:image001.png@01D1F255.B2AB2E80" TargetMode="External"/><Relationship Id="rId35" Type="http://schemas.openxmlformats.org/officeDocument/2006/relationships/theme" Target="theme/theme1.xml"/><Relationship Id="rId8" Type="http://schemas.openxmlformats.org/officeDocument/2006/relationships/image" Target="media/image1.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36865E15E805624095C35B228297FB96" ma:contentTypeVersion="15" ma:contentTypeDescription="Create a new document." ma:contentTypeScope="" ma:versionID="4a2bea20ed11662b21ba683f5555ffe6">
  <xsd:schema xmlns:xsd="http://www.w3.org/2001/XMLSchema" xmlns:xs="http://www.w3.org/2001/XMLSchema" xmlns:p="http://schemas.microsoft.com/office/2006/metadata/properties" xmlns:ns2="f2283994-e03f-429b-8445-1fdba05cc23f" xmlns:ns3="69054d76-08de-4c3b-a51d-85d1cb305536" targetNamespace="http://schemas.microsoft.com/office/2006/metadata/properties" ma:root="true" ma:fieldsID="c1e010ec102a02cceed5ca53e6fc9725" ns2:_="" ns3:_="">
    <xsd:import namespace="f2283994-e03f-429b-8445-1fdba05cc23f"/>
    <xsd:import namespace="69054d76-08de-4c3b-a51d-85d1cb305536"/>
    <xsd:element name="properties">
      <xsd:complexType>
        <xsd:sequence>
          <xsd:element name="documentManagement">
            <xsd:complexType>
              <xsd:all>
                <xsd:element ref="ns2:UpdatedPDF" minOccurs="0"/>
                <xsd:element ref="ns2:Assignedto" minOccurs="0"/>
                <xsd:element ref="ns2:ProductpageURL" minOccurs="0"/>
                <xsd:element ref="ns2:Notes" minOccurs="0"/>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2283994-e03f-429b-8445-1fdba05cc23f" elementFormDefault="qualified">
    <xsd:import namespace="http://schemas.microsoft.com/office/2006/documentManagement/types"/>
    <xsd:import namespace="http://schemas.microsoft.com/office/infopath/2007/PartnerControls"/>
    <xsd:element name="UpdatedPDF" ma:index="2" nillable="true" ma:displayName="PDF Status" ma:default="To do" ma:format="Dropdown" ma:internalName="UpdatedPDF" ma:readOnly="false">
      <xsd:complexType>
        <xsd:complexContent>
          <xsd:extension base="dms:MultiChoiceFillIn">
            <xsd:sequence>
              <xsd:element name="Value" maxOccurs="unbounded" minOccurs="0" nillable="true">
                <xsd:simpleType>
                  <xsd:union memberTypes="dms:Text">
                    <xsd:simpleType>
                      <xsd:restriction base="dms:Choice">
                        <xsd:enumeration value="To do"/>
                        <xsd:enumeration value="WO Placed"/>
                        <xsd:enumeration value="In progress"/>
                        <xsd:enumeration value="No Frutiger found"/>
                        <xsd:enumeration value="Update Font"/>
                        <xsd:enumeration value="Remove from site"/>
                        <xsd:enumeration value="Update content or branding"/>
                        <xsd:enumeration value="Complete"/>
                      </xsd:restriction>
                    </xsd:simpleType>
                  </xsd:union>
                </xsd:simpleType>
              </xsd:element>
            </xsd:sequence>
          </xsd:extension>
        </xsd:complexContent>
      </xsd:complexType>
    </xsd:element>
    <xsd:element name="Assignedto" ma:index="3" nillable="true" ma:displayName="Assigned to" ma:format="Dropdown" ma:list="UserInfo" ma:SharePointGroup="0" ma:internalName="Assignedto" ma:readOnly="fals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ProductpageURL" ma:index="4" nillable="true" ma:displayName="Product page URL" ma:description="Please assign a product page URL to each PDF" ma:format="Hyperlink" ma:internalName="ProductpageURL"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Notes" ma:index="5" nillable="true" ma:displayName="Notes" ma:format="Dropdown" ma:internalName="Notes" ma:readOnly="false">
      <xsd:simpleType>
        <xsd:restriction base="dms:Note">
          <xsd:maxLength value="255"/>
        </xsd:restriction>
      </xsd:simpleType>
    </xsd:element>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9054d76-08de-4c3b-a51d-85d1cb305536" elementFormDefault="qualified">
    <xsd:import namespace="http://schemas.microsoft.com/office/2006/documentManagement/types"/>
    <xsd:import namespace="http://schemas.microsoft.com/office/infopath/2007/PartnerControls"/>
    <xsd:element name="SharedWithUsers" ma:index="12"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hidden="true" ma:internalName="SharedWithDetail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ductpageURL xmlns="f2283994-e03f-429b-8445-1fdba05cc23f">
      <Url xsi:nil="true"/>
      <Description xsi:nil="true"/>
    </ProductpageURL>
    <Assignedto xmlns="f2283994-e03f-429b-8445-1fdba05cc23f">
      <UserInfo>
        <DisplayName/>
        <AccountId xsi:nil="true"/>
        <AccountType/>
      </UserInfo>
    </Assignedto>
    <UpdatedPDF xmlns="f2283994-e03f-429b-8445-1fdba05cc23f">
      <Value>No Frutiger found</Value>
    </UpdatedPDF>
    <Notes xmlns="f2283994-e03f-429b-8445-1fdba05cc23f" xsi:nil="true"/>
  </documentManagement>
</p:properties>
</file>

<file path=customXml/itemProps1.xml><?xml version="1.0" encoding="utf-8"?>
<ds:datastoreItem xmlns:ds="http://schemas.openxmlformats.org/officeDocument/2006/customXml" ds:itemID="{1509DC55-1130-4EE2-B262-439DE1FA510F}">
  <ds:schemaRefs>
    <ds:schemaRef ds:uri="http://schemas.openxmlformats.org/officeDocument/2006/bibliography"/>
  </ds:schemaRefs>
</ds:datastoreItem>
</file>

<file path=customXml/itemProps2.xml><?xml version="1.0" encoding="utf-8"?>
<ds:datastoreItem xmlns:ds="http://schemas.openxmlformats.org/officeDocument/2006/customXml" ds:itemID="{E8E987B8-785C-47D8-92A1-621482F30BD6}"/>
</file>

<file path=customXml/itemProps3.xml><?xml version="1.0" encoding="utf-8"?>
<ds:datastoreItem xmlns:ds="http://schemas.openxmlformats.org/officeDocument/2006/customXml" ds:itemID="{F254CBFC-B9A0-4E18-8E17-330F4A48F4E0}"/>
</file>

<file path=customXml/itemProps4.xml><?xml version="1.0" encoding="utf-8"?>
<ds:datastoreItem xmlns:ds="http://schemas.openxmlformats.org/officeDocument/2006/customXml" ds:itemID="{468FDB9E-6617-4564-A8BD-6188FD2019F7}"/>
</file>

<file path=docProps/app.xml><?xml version="1.0" encoding="utf-8"?>
<Properties xmlns="http://schemas.openxmlformats.org/officeDocument/2006/extended-properties" xmlns:vt="http://schemas.openxmlformats.org/officeDocument/2006/docPropsVTypes">
  <Template>Normal.dotm</Template>
  <TotalTime>2</TotalTime>
  <Pages>1</Pages>
  <Words>2385</Words>
  <Characters>13599</Characters>
  <Application>Microsoft Office Word</Application>
  <DocSecurity>0</DocSecurity>
  <Lines>113</Lines>
  <Paragraphs>31</Paragraphs>
  <ScaleCrop>false</ScaleCrop>
  <HeadingPairs>
    <vt:vector size="2" baseType="variant">
      <vt:variant>
        <vt:lpstr>Title</vt:lpstr>
      </vt:variant>
      <vt:variant>
        <vt:i4>1</vt:i4>
      </vt:variant>
    </vt:vector>
  </HeadingPairs>
  <TitlesOfParts>
    <vt:vector size="1" baseType="lpstr">
      <vt:lpstr/>
    </vt:vector>
  </TitlesOfParts>
  <Company>BAE Systems</Company>
  <LinksUpToDate>false</LinksUpToDate>
  <CharactersWithSpaces>15953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B14784_D</dc:title>
  <dc:creator>Cornell, William (US SSA)</dc:creator>
  <cp:lastModifiedBy>Gombas, David R  (US)</cp:lastModifiedBy>
  <cp:revision>4</cp:revision>
  <cp:lastPrinted>2017-08-15T13:47:00Z</cp:lastPrinted>
  <dcterms:created xsi:type="dcterms:W3CDTF">2017-09-01T12:47:00Z</dcterms:created>
  <dcterms:modified xsi:type="dcterms:W3CDTF">2017-09-05T15:07:00Z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0x01010036865E15E805624095C35B228297FB96</vt:lpwstr>
  </property>
</Properties>
</file>